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8AFBA" w14:textId="77777777" w:rsidR="005D7226" w:rsidRPr="00097636" w:rsidRDefault="00261CDA" w:rsidP="00097636">
      <w:pPr>
        <w:jc w:val="center"/>
        <w:rPr>
          <w:rFonts w:ascii="Times New Roman" w:hAnsi="Times New Roman" w:cs="Times New Roman"/>
          <w:b/>
          <w:i/>
          <w:sz w:val="36"/>
          <w:szCs w:val="36"/>
          <w:lang w:val="nl-NL"/>
        </w:rPr>
      </w:pPr>
      <w:r w:rsidRPr="00097636">
        <w:rPr>
          <w:rFonts w:ascii="Times New Roman" w:hAnsi="Times New Roman" w:cs="Times New Roman"/>
          <w:b/>
          <w:i/>
          <w:sz w:val="36"/>
          <w:szCs w:val="36"/>
          <w:lang w:val="nl-NL"/>
        </w:rPr>
        <w:t xml:space="preserve">Kees </w:t>
      </w:r>
      <w:r w:rsidR="00097636" w:rsidRPr="00097636">
        <w:rPr>
          <w:rFonts w:ascii="Times New Roman" w:hAnsi="Times New Roman" w:cs="Times New Roman"/>
          <w:b/>
          <w:i/>
          <w:sz w:val="36"/>
          <w:szCs w:val="36"/>
          <w:lang w:val="nl-NL"/>
        </w:rPr>
        <w:t>Cools:</w:t>
      </w:r>
      <w:r w:rsidRPr="00097636">
        <w:rPr>
          <w:rFonts w:ascii="Times New Roman" w:hAnsi="Times New Roman" w:cs="Times New Roman"/>
          <w:b/>
          <w:i/>
          <w:sz w:val="36"/>
          <w:szCs w:val="36"/>
          <w:lang w:val="nl-NL"/>
        </w:rPr>
        <w:t xml:space="preserve"> </w:t>
      </w:r>
      <w:r w:rsidR="00097636" w:rsidRPr="00097636">
        <w:rPr>
          <w:rFonts w:ascii="Times New Roman" w:hAnsi="Times New Roman" w:cs="Times New Roman"/>
          <w:b/>
          <w:i/>
          <w:sz w:val="36"/>
          <w:szCs w:val="36"/>
          <w:lang w:val="nl-NL"/>
        </w:rPr>
        <w:t>“Controle</w:t>
      </w:r>
      <w:r w:rsidRPr="00097636">
        <w:rPr>
          <w:rFonts w:ascii="Times New Roman" w:hAnsi="Times New Roman" w:cs="Times New Roman"/>
          <w:b/>
          <w:i/>
          <w:sz w:val="36"/>
          <w:szCs w:val="36"/>
          <w:lang w:val="nl-NL"/>
        </w:rPr>
        <w:t xml:space="preserve"> is</w:t>
      </w:r>
      <w:r w:rsidR="00097636">
        <w:rPr>
          <w:rFonts w:ascii="Times New Roman" w:hAnsi="Times New Roman" w:cs="Times New Roman"/>
          <w:b/>
          <w:i/>
          <w:sz w:val="36"/>
          <w:szCs w:val="36"/>
          <w:lang w:val="nl-NL"/>
        </w:rPr>
        <w:t xml:space="preserve"> goed ... vertrouwen nog beter”</w:t>
      </w:r>
    </w:p>
    <w:p w14:paraId="00DA5FF8" w14:textId="77777777" w:rsidR="00097636" w:rsidRPr="00097636" w:rsidRDefault="00097636" w:rsidP="00097636">
      <w:pPr>
        <w:jc w:val="center"/>
        <w:rPr>
          <w:rFonts w:ascii="Times New Roman" w:hAnsi="Times New Roman" w:cs="Times New Roman"/>
          <w:b/>
          <w:i/>
          <w:sz w:val="24"/>
          <w:szCs w:val="24"/>
          <w:lang w:val="nl-NL"/>
        </w:rPr>
      </w:pPr>
      <w:r>
        <w:rPr>
          <w:rFonts w:ascii="Times New Roman" w:hAnsi="Times New Roman" w:cs="Times New Roman"/>
          <w:b/>
          <w:i/>
          <w:sz w:val="24"/>
          <w:szCs w:val="24"/>
          <w:lang w:val="nl-NL"/>
        </w:rPr>
        <w:t>Reflec</w:t>
      </w:r>
      <w:r w:rsidRPr="00097636">
        <w:rPr>
          <w:rFonts w:ascii="Times New Roman" w:hAnsi="Times New Roman" w:cs="Times New Roman"/>
          <w:b/>
          <w:i/>
          <w:sz w:val="24"/>
          <w:szCs w:val="24"/>
          <w:lang w:val="nl-NL"/>
        </w:rPr>
        <w:t xml:space="preserve">ties </w:t>
      </w:r>
      <w:r>
        <w:rPr>
          <w:rFonts w:ascii="Times New Roman" w:hAnsi="Times New Roman" w:cs="Times New Roman"/>
          <w:b/>
          <w:i/>
          <w:sz w:val="24"/>
          <w:szCs w:val="24"/>
          <w:lang w:val="nl-NL"/>
        </w:rPr>
        <w:t>d</w:t>
      </w:r>
      <w:r w:rsidRPr="00097636">
        <w:rPr>
          <w:rFonts w:ascii="Times New Roman" w:hAnsi="Times New Roman" w:cs="Times New Roman"/>
          <w:b/>
          <w:i/>
          <w:sz w:val="24"/>
          <w:szCs w:val="24"/>
          <w:lang w:val="nl-NL"/>
        </w:rPr>
        <w:t>oor Ad Bredero mei 2017</w:t>
      </w:r>
    </w:p>
    <w:p w14:paraId="54A06810" w14:textId="77777777" w:rsidR="00097636" w:rsidRDefault="00097636">
      <w:pPr>
        <w:rPr>
          <w:rFonts w:ascii="Times New Roman" w:hAnsi="Times New Roman" w:cs="Times New Roman"/>
          <w:sz w:val="24"/>
          <w:szCs w:val="24"/>
          <w:lang w:val="nl-NL"/>
        </w:rPr>
      </w:pPr>
    </w:p>
    <w:p w14:paraId="28C505C8" w14:textId="77777777" w:rsidR="00261CDA" w:rsidRPr="00242489" w:rsidRDefault="00097636">
      <w:pPr>
        <w:rPr>
          <w:rFonts w:ascii="Times New Roman" w:hAnsi="Times New Roman" w:cs="Times New Roman"/>
          <w:sz w:val="24"/>
          <w:szCs w:val="24"/>
          <w:lang w:val="nl-NL"/>
        </w:rPr>
      </w:pPr>
      <w:r w:rsidRPr="00242489">
        <w:rPr>
          <w:rFonts w:ascii="Times New Roman" w:hAnsi="Times New Roman" w:cs="Times New Roman"/>
          <w:sz w:val="24"/>
          <w:szCs w:val="24"/>
          <w:lang w:val="nl-NL"/>
        </w:rPr>
        <w:t>NB</w:t>
      </w:r>
      <w:r w:rsidR="00261CDA" w:rsidRPr="00242489">
        <w:rPr>
          <w:rFonts w:ascii="Times New Roman" w:hAnsi="Times New Roman" w:cs="Times New Roman"/>
          <w:sz w:val="24"/>
          <w:szCs w:val="24"/>
          <w:lang w:val="nl-NL"/>
        </w:rPr>
        <w:t xml:space="preserve"> het </w:t>
      </w:r>
      <w:r w:rsidRPr="00242489">
        <w:rPr>
          <w:rFonts w:ascii="Times New Roman" w:hAnsi="Times New Roman" w:cs="Times New Roman"/>
          <w:sz w:val="24"/>
          <w:szCs w:val="24"/>
          <w:lang w:val="nl-NL"/>
        </w:rPr>
        <w:t>omgekeerde:</w:t>
      </w:r>
      <w:r>
        <w:rPr>
          <w:rFonts w:ascii="Times New Roman" w:hAnsi="Times New Roman" w:cs="Times New Roman"/>
          <w:sz w:val="24"/>
          <w:szCs w:val="24"/>
          <w:lang w:val="nl-NL"/>
        </w:rPr>
        <w:t xml:space="preserve"> </w:t>
      </w:r>
      <w:r w:rsidR="00261CDA" w:rsidRPr="00242489">
        <w:rPr>
          <w:rFonts w:ascii="Times New Roman" w:hAnsi="Times New Roman" w:cs="Times New Roman"/>
          <w:i/>
          <w:sz w:val="24"/>
          <w:szCs w:val="24"/>
          <w:lang w:val="nl-NL"/>
        </w:rPr>
        <w:t xml:space="preserve">vertrouwen is goed ... </w:t>
      </w:r>
      <w:r w:rsidRPr="00242489">
        <w:rPr>
          <w:rFonts w:ascii="Times New Roman" w:hAnsi="Times New Roman" w:cs="Times New Roman"/>
          <w:i/>
          <w:sz w:val="24"/>
          <w:szCs w:val="24"/>
          <w:lang w:val="nl-NL"/>
        </w:rPr>
        <w:t>controle</w:t>
      </w:r>
      <w:r w:rsidR="00261CDA" w:rsidRPr="00242489">
        <w:rPr>
          <w:rFonts w:ascii="Times New Roman" w:hAnsi="Times New Roman" w:cs="Times New Roman"/>
          <w:i/>
          <w:sz w:val="24"/>
          <w:szCs w:val="24"/>
          <w:lang w:val="nl-NL"/>
        </w:rPr>
        <w:t xml:space="preserve"> is beter</w:t>
      </w:r>
      <w:r w:rsidR="00EB120D" w:rsidRPr="00242489">
        <w:rPr>
          <w:rFonts w:ascii="Times New Roman" w:hAnsi="Times New Roman" w:cs="Times New Roman"/>
          <w:sz w:val="24"/>
          <w:szCs w:val="24"/>
          <w:lang w:val="nl-NL"/>
        </w:rPr>
        <w:t xml:space="preserve"> </w:t>
      </w:r>
      <w:r w:rsidR="000A09BE" w:rsidRPr="00242489">
        <w:rPr>
          <w:rFonts w:ascii="Times New Roman" w:hAnsi="Times New Roman" w:cs="Times New Roman"/>
          <w:sz w:val="24"/>
          <w:szCs w:val="24"/>
          <w:lang w:val="nl-NL"/>
        </w:rPr>
        <w:t xml:space="preserve">schrijft men </w:t>
      </w:r>
      <w:r w:rsidR="00261CDA" w:rsidRPr="00242489">
        <w:rPr>
          <w:rFonts w:ascii="Times New Roman" w:hAnsi="Times New Roman" w:cs="Times New Roman"/>
          <w:sz w:val="24"/>
          <w:szCs w:val="24"/>
          <w:lang w:val="nl-NL"/>
        </w:rPr>
        <w:t xml:space="preserve">afwisselend </w:t>
      </w:r>
      <w:r w:rsidR="00EB120D" w:rsidRPr="00242489">
        <w:rPr>
          <w:rFonts w:ascii="Times New Roman" w:hAnsi="Times New Roman" w:cs="Times New Roman"/>
          <w:sz w:val="24"/>
          <w:szCs w:val="24"/>
          <w:lang w:val="nl-NL"/>
        </w:rPr>
        <w:t xml:space="preserve">toe </w:t>
      </w:r>
      <w:r w:rsidR="00261CDA" w:rsidRPr="00242489">
        <w:rPr>
          <w:rFonts w:ascii="Times New Roman" w:hAnsi="Times New Roman" w:cs="Times New Roman"/>
          <w:sz w:val="24"/>
          <w:szCs w:val="24"/>
          <w:lang w:val="nl-NL"/>
        </w:rPr>
        <w:t>a</w:t>
      </w:r>
      <w:r w:rsidR="00EB120D" w:rsidRPr="00242489">
        <w:rPr>
          <w:rFonts w:ascii="Times New Roman" w:hAnsi="Times New Roman" w:cs="Times New Roman"/>
          <w:sz w:val="24"/>
          <w:szCs w:val="24"/>
          <w:lang w:val="nl-NL"/>
        </w:rPr>
        <w:t xml:space="preserve">an Lenin en </w:t>
      </w:r>
      <w:r>
        <w:rPr>
          <w:rFonts w:ascii="Times New Roman" w:hAnsi="Times New Roman" w:cs="Times New Roman"/>
          <w:sz w:val="24"/>
          <w:szCs w:val="24"/>
          <w:lang w:val="nl-NL"/>
        </w:rPr>
        <w:t>Stalin.</w:t>
      </w:r>
    </w:p>
    <w:p w14:paraId="297B920A" w14:textId="77777777" w:rsidR="00C3596B" w:rsidRPr="00242489" w:rsidRDefault="00C3596B">
      <w:pPr>
        <w:rPr>
          <w:rFonts w:ascii="Times New Roman" w:hAnsi="Times New Roman" w:cs="Times New Roman"/>
          <w:sz w:val="24"/>
          <w:szCs w:val="24"/>
          <w:lang w:val="nl-NL"/>
        </w:rPr>
      </w:pPr>
    </w:p>
    <w:p w14:paraId="049E4EF2" w14:textId="77777777" w:rsidR="00E44F98" w:rsidRPr="00242489" w:rsidRDefault="00AB240E">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Middels het </w:t>
      </w:r>
      <w:r w:rsidR="00BB79B4" w:rsidRPr="00242489">
        <w:rPr>
          <w:rFonts w:ascii="Times New Roman" w:hAnsi="Times New Roman" w:cs="Times New Roman"/>
          <w:sz w:val="24"/>
          <w:szCs w:val="24"/>
          <w:lang w:val="nl-NL"/>
        </w:rPr>
        <w:t xml:space="preserve">doornemen </w:t>
      </w:r>
      <w:r w:rsidRPr="00242489">
        <w:rPr>
          <w:rFonts w:ascii="Times New Roman" w:hAnsi="Times New Roman" w:cs="Times New Roman"/>
          <w:sz w:val="24"/>
          <w:szCs w:val="24"/>
          <w:lang w:val="nl-NL"/>
        </w:rPr>
        <w:t xml:space="preserve">van dit boek heb ik geprobeerd kennis over en begrip van corporate governance oftewel ondernemingsbestuur te vergroten. </w:t>
      </w:r>
      <w:r w:rsidR="00FB724C" w:rsidRPr="00242489">
        <w:rPr>
          <w:rFonts w:ascii="Times New Roman" w:hAnsi="Times New Roman" w:cs="Times New Roman"/>
          <w:sz w:val="24"/>
          <w:szCs w:val="24"/>
          <w:lang w:val="nl-NL"/>
        </w:rPr>
        <w:t xml:space="preserve">Het boek </w:t>
      </w:r>
      <w:r w:rsidR="00EF42E5" w:rsidRPr="00242489">
        <w:rPr>
          <w:rFonts w:ascii="Times New Roman" w:hAnsi="Times New Roman" w:cs="Times New Roman"/>
          <w:sz w:val="24"/>
          <w:szCs w:val="24"/>
          <w:lang w:val="nl-NL"/>
        </w:rPr>
        <w:t>gaa</w:t>
      </w:r>
      <w:r w:rsidR="00FB724C" w:rsidRPr="00242489">
        <w:rPr>
          <w:rFonts w:ascii="Times New Roman" w:hAnsi="Times New Roman" w:cs="Times New Roman"/>
          <w:sz w:val="24"/>
          <w:szCs w:val="24"/>
          <w:lang w:val="nl-NL"/>
        </w:rPr>
        <w:t>t</w:t>
      </w:r>
      <w:r w:rsidR="00EF42E5" w:rsidRPr="00242489">
        <w:rPr>
          <w:rFonts w:ascii="Times New Roman" w:hAnsi="Times New Roman" w:cs="Times New Roman"/>
          <w:sz w:val="24"/>
          <w:szCs w:val="24"/>
          <w:lang w:val="nl-NL"/>
        </w:rPr>
        <w:t xml:space="preserve"> </w:t>
      </w:r>
      <w:r w:rsidR="009D3B63" w:rsidRPr="00242489">
        <w:rPr>
          <w:rFonts w:ascii="Times New Roman" w:hAnsi="Times New Roman" w:cs="Times New Roman"/>
          <w:sz w:val="24"/>
          <w:szCs w:val="24"/>
          <w:lang w:val="nl-NL"/>
        </w:rPr>
        <w:t xml:space="preserve">diep in op </w:t>
      </w:r>
      <w:r w:rsidR="00097636" w:rsidRPr="00242489">
        <w:rPr>
          <w:rFonts w:ascii="Times New Roman" w:hAnsi="Times New Roman" w:cs="Times New Roman"/>
          <w:sz w:val="24"/>
          <w:szCs w:val="24"/>
          <w:lang w:val="nl-NL"/>
        </w:rPr>
        <w:t>“control</w:t>
      </w:r>
      <w:r w:rsidR="00097636">
        <w:rPr>
          <w:rFonts w:ascii="Times New Roman" w:hAnsi="Times New Roman" w:cs="Times New Roman"/>
          <w:sz w:val="24"/>
          <w:szCs w:val="24"/>
          <w:lang w:val="nl-NL"/>
        </w:rPr>
        <w:t>”</w:t>
      </w:r>
      <w:r w:rsidRPr="00242489">
        <w:rPr>
          <w:rFonts w:ascii="Times New Roman" w:hAnsi="Times New Roman" w:cs="Times New Roman"/>
          <w:sz w:val="24"/>
          <w:szCs w:val="24"/>
          <w:lang w:val="nl-NL"/>
        </w:rPr>
        <w:t xml:space="preserve"> </w:t>
      </w:r>
      <w:r w:rsidR="00097636">
        <w:rPr>
          <w:rFonts w:ascii="Times New Roman" w:hAnsi="Times New Roman" w:cs="Times New Roman"/>
          <w:sz w:val="24"/>
          <w:szCs w:val="24"/>
          <w:lang w:val="nl-NL"/>
        </w:rPr>
        <w:t>[</w:t>
      </w:r>
      <w:r w:rsidR="000A0539" w:rsidRPr="00242489">
        <w:rPr>
          <w:rFonts w:ascii="Times New Roman" w:hAnsi="Times New Roman" w:cs="Times New Roman"/>
          <w:sz w:val="24"/>
          <w:szCs w:val="24"/>
          <w:lang w:val="nl-NL"/>
        </w:rPr>
        <w:t>het</w:t>
      </w:r>
      <w:r w:rsidR="00097636">
        <w:rPr>
          <w:rFonts w:ascii="Times New Roman" w:hAnsi="Times New Roman" w:cs="Times New Roman"/>
          <w:sz w:val="24"/>
          <w:szCs w:val="24"/>
          <w:lang w:val="nl-NL"/>
        </w:rPr>
        <w:t xml:space="preserve"> boek gebruikt de Engelse term]</w:t>
      </w:r>
      <w:r w:rsidR="000A0539" w:rsidRPr="00242489">
        <w:rPr>
          <w:rFonts w:ascii="Times New Roman" w:hAnsi="Times New Roman" w:cs="Times New Roman"/>
          <w:sz w:val="24"/>
          <w:szCs w:val="24"/>
          <w:lang w:val="nl-NL"/>
        </w:rPr>
        <w:t xml:space="preserve"> </w:t>
      </w:r>
      <w:r w:rsidR="00E44F98" w:rsidRPr="00242489">
        <w:rPr>
          <w:rFonts w:ascii="Times New Roman" w:hAnsi="Times New Roman" w:cs="Times New Roman"/>
          <w:sz w:val="24"/>
          <w:szCs w:val="24"/>
          <w:lang w:val="nl-NL"/>
        </w:rPr>
        <w:t>uitgeoefend door commissarissen</w:t>
      </w:r>
      <w:r w:rsidRPr="00242489">
        <w:rPr>
          <w:rFonts w:ascii="Times New Roman" w:hAnsi="Times New Roman" w:cs="Times New Roman"/>
          <w:sz w:val="24"/>
          <w:szCs w:val="24"/>
          <w:lang w:val="nl-NL"/>
        </w:rPr>
        <w:t>.</w:t>
      </w:r>
    </w:p>
    <w:p w14:paraId="48474E10" w14:textId="77777777" w:rsidR="00AB240E" w:rsidRPr="00242489" w:rsidRDefault="00AB240E">
      <w:pPr>
        <w:rPr>
          <w:rFonts w:ascii="Times New Roman" w:hAnsi="Times New Roman" w:cs="Times New Roman"/>
          <w:sz w:val="24"/>
          <w:szCs w:val="24"/>
          <w:lang w:val="nl-NL"/>
        </w:rPr>
      </w:pPr>
    </w:p>
    <w:p w14:paraId="728AA5D5" w14:textId="77777777" w:rsidR="00AB240E" w:rsidRPr="00242489" w:rsidRDefault="00AB240E">
      <w:pPr>
        <w:rPr>
          <w:rFonts w:ascii="Times New Roman" w:hAnsi="Times New Roman" w:cs="Times New Roman"/>
          <w:sz w:val="24"/>
          <w:szCs w:val="24"/>
          <w:lang w:val="nl-NL"/>
        </w:rPr>
      </w:pPr>
      <w:r w:rsidRPr="00242489">
        <w:rPr>
          <w:rFonts w:ascii="Times New Roman" w:hAnsi="Times New Roman" w:cs="Times New Roman"/>
          <w:sz w:val="24"/>
          <w:szCs w:val="24"/>
          <w:lang w:val="nl-NL"/>
        </w:rPr>
        <w:t>Het fenomeen control houdt de wereld van het ondernemingsbestuur al eeuwen bezig. Misstoestanden en bedrijfsschandalen leidden tot de invoering en aanvaarding van enkele codes met gedragsregels. Daar zijn de SEC uit 1934, de SOX uit 2002 en de Code T uit 2003 waarvan een revisie op handen is.</w:t>
      </w:r>
      <w:r w:rsidR="00FA1D5A" w:rsidRPr="00242489">
        <w:rPr>
          <w:rFonts w:ascii="Times New Roman" w:hAnsi="Times New Roman" w:cs="Times New Roman"/>
          <w:sz w:val="24"/>
          <w:szCs w:val="24"/>
          <w:lang w:val="nl-NL"/>
        </w:rPr>
        <w:t xml:space="preserve"> De opzet hiervan is control op ondernemingsbestuur een vast kader te geven.</w:t>
      </w:r>
    </w:p>
    <w:p w14:paraId="4C08DD68" w14:textId="77777777" w:rsidR="000A3497" w:rsidRPr="00242489" w:rsidRDefault="00D610E7">
      <w:pPr>
        <w:rPr>
          <w:rFonts w:ascii="Times New Roman" w:hAnsi="Times New Roman" w:cs="Times New Roman"/>
          <w:sz w:val="24"/>
          <w:szCs w:val="24"/>
          <w:lang w:val="nl-NL"/>
        </w:rPr>
      </w:pPr>
      <w:r w:rsidRPr="00242489">
        <w:rPr>
          <w:rFonts w:ascii="Times New Roman" w:hAnsi="Times New Roman" w:cs="Times New Roman"/>
          <w:sz w:val="24"/>
          <w:szCs w:val="24"/>
          <w:lang w:val="nl-NL"/>
        </w:rPr>
        <w:t>Een aantal vragen dient zich aan. Het boek tracht hier een wetenschappelijk onderbouwd antwoord op te geven.</w:t>
      </w:r>
    </w:p>
    <w:p w14:paraId="0B22B088" w14:textId="77777777" w:rsidR="00097636" w:rsidRDefault="00097636" w:rsidP="00097636">
      <w:pPr>
        <w:pStyle w:val="Kop1"/>
        <w:rPr>
          <w:lang w:val="nl-NL"/>
        </w:rPr>
      </w:pPr>
      <w:r>
        <w:rPr>
          <w:lang w:val="nl-NL"/>
        </w:rPr>
        <w:t>W</w:t>
      </w:r>
      <w:r w:rsidR="000A3497" w:rsidRPr="00242489">
        <w:rPr>
          <w:lang w:val="nl-NL"/>
        </w:rPr>
        <w:t xml:space="preserve">at is er wetenschappelijk bekend over </w:t>
      </w:r>
      <w:r w:rsidR="00242489" w:rsidRPr="00242489">
        <w:rPr>
          <w:lang w:val="nl-NL"/>
        </w:rPr>
        <w:t>control?</w:t>
      </w:r>
      <w:r w:rsidR="000A3497" w:rsidRPr="00242489">
        <w:rPr>
          <w:lang w:val="nl-NL"/>
        </w:rPr>
        <w:t xml:space="preserve"> </w:t>
      </w:r>
    </w:p>
    <w:p w14:paraId="4CDB0B66" w14:textId="77777777" w:rsidR="00E85B05" w:rsidRPr="00242489" w:rsidRDefault="009A4412">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Research door onder andere Kees Cools toont aan dat goede en formeel meetbare control niet gerelateerd is aan bedrijfsresultaten. Het invoeren van control kan aanzienlijke kosten met zich meebrengen. Ook beïnvloedt het managers en medewerkers zonder een garantie op beter bestuur te bieden. Het leidt niet aantoonbaar tot risicoaversie. Qua invloed van control vindt men geen verschil tussen </w:t>
      </w:r>
      <w:r w:rsidR="00242489" w:rsidRPr="00242489">
        <w:rPr>
          <w:rFonts w:ascii="Times New Roman" w:hAnsi="Times New Roman" w:cs="Times New Roman"/>
          <w:sz w:val="24"/>
          <w:szCs w:val="24"/>
          <w:lang w:val="nl-NL"/>
        </w:rPr>
        <w:t>“goede</w:t>
      </w:r>
      <w:r w:rsidR="00242489">
        <w:rPr>
          <w:rFonts w:ascii="Times New Roman" w:hAnsi="Times New Roman" w:cs="Times New Roman"/>
          <w:sz w:val="24"/>
          <w:szCs w:val="24"/>
          <w:lang w:val="nl-NL"/>
        </w:rPr>
        <w:t xml:space="preserve"> en slechte” </w:t>
      </w:r>
      <w:r w:rsidR="00242489" w:rsidRPr="00242489">
        <w:rPr>
          <w:rFonts w:ascii="Times New Roman" w:hAnsi="Times New Roman" w:cs="Times New Roman"/>
          <w:sz w:val="24"/>
          <w:szCs w:val="24"/>
          <w:lang w:val="nl-NL"/>
        </w:rPr>
        <w:t>bedrijven</w:t>
      </w:r>
      <w:r w:rsidRPr="00242489">
        <w:rPr>
          <w:rFonts w:ascii="Times New Roman" w:hAnsi="Times New Roman" w:cs="Times New Roman"/>
          <w:sz w:val="24"/>
          <w:szCs w:val="24"/>
          <w:lang w:val="nl-NL"/>
        </w:rPr>
        <w:t xml:space="preserve"> – waarbij </w:t>
      </w:r>
      <w:r w:rsidR="00242489" w:rsidRPr="00242489">
        <w:rPr>
          <w:rFonts w:ascii="Times New Roman" w:hAnsi="Times New Roman" w:cs="Times New Roman"/>
          <w:sz w:val="24"/>
          <w:szCs w:val="24"/>
          <w:lang w:val="nl-NL"/>
        </w:rPr>
        <w:t>“goede</w:t>
      </w:r>
      <w:r w:rsidR="00242489">
        <w:rPr>
          <w:rFonts w:ascii="Times New Roman" w:hAnsi="Times New Roman" w:cs="Times New Roman"/>
          <w:sz w:val="24"/>
          <w:szCs w:val="24"/>
          <w:lang w:val="nl-NL"/>
        </w:rPr>
        <w:t xml:space="preserve"> bedrijven</w:t>
      </w:r>
      <w:r w:rsidR="00D450D9">
        <w:rPr>
          <w:rFonts w:ascii="Times New Roman" w:hAnsi="Times New Roman" w:cs="Times New Roman"/>
          <w:sz w:val="24"/>
          <w:szCs w:val="24"/>
          <w:lang w:val="nl-NL"/>
        </w:rPr>
        <w:t>”</w:t>
      </w:r>
      <w:r w:rsidRPr="00242489">
        <w:rPr>
          <w:rFonts w:ascii="Times New Roman" w:hAnsi="Times New Roman" w:cs="Times New Roman"/>
          <w:sz w:val="24"/>
          <w:szCs w:val="24"/>
          <w:lang w:val="nl-NL"/>
        </w:rPr>
        <w:t xml:space="preserve"> onafhankelijke outsiders als commissaris of lid van een auditcommissie hebben, er onafhankelijke financiële deskundigen mee-auditeren en [</w:t>
      </w:r>
      <w:r w:rsidRPr="00242489">
        <w:rPr>
          <w:rFonts w:ascii="Times New Roman" w:hAnsi="Times New Roman" w:cs="Times New Roman"/>
          <w:i/>
          <w:sz w:val="24"/>
          <w:szCs w:val="24"/>
          <w:lang w:val="nl-NL"/>
        </w:rPr>
        <w:t>sic</w:t>
      </w:r>
      <w:r w:rsidRPr="00242489">
        <w:rPr>
          <w:rFonts w:ascii="Times New Roman" w:hAnsi="Times New Roman" w:cs="Times New Roman"/>
          <w:sz w:val="24"/>
          <w:szCs w:val="24"/>
          <w:lang w:val="nl-NL"/>
        </w:rPr>
        <w:t xml:space="preserve">!] het aantal vergaderingen beperkt is. </w:t>
      </w:r>
    </w:p>
    <w:p w14:paraId="0A513887" w14:textId="77777777" w:rsidR="00097636" w:rsidRDefault="00097636" w:rsidP="00097636">
      <w:pPr>
        <w:pStyle w:val="Kop1"/>
        <w:rPr>
          <w:lang w:val="nl-NL"/>
        </w:rPr>
      </w:pPr>
      <w:r>
        <w:rPr>
          <w:lang w:val="nl-NL"/>
        </w:rPr>
        <w:t>W</w:t>
      </w:r>
      <w:r w:rsidR="0044041B" w:rsidRPr="00242489">
        <w:rPr>
          <w:lang w:val="nl-NL"/>
        </w:rPr>
        <w:t xml:space="preserve">at </w:t>
      </w:r>
      <w:r w:rsidR="00E85B05" w:rsidRPr="00242489">
        <w:rPr>
          <w:lang w:val="nl-NL"/>
        </w:rPr>
        <w:t xml:space="preserve">is de noodzaak tot control en wat zijn de effecten </w:t>
      </w:r>
      <w:r w:rsidR="00242489" w:rsidRPr="00242489">
        <w:rPr>
          <w:lang w:val="nl-NL"/>
        </w:rPr>
        <w:t>ervan?</w:t>
      </w:r>
      <w:r w:rsidR="00E85B05" w:rsidRPr="00242489">
        <w:rPr>
          <w:lang w:val="nl-NL"/>
        </w:rPr>
        <w:t xml:space="preserve"> </w:t>
      </w:r>
    </w:p>
    <w:p w14:paraId="68F238CE" w14:textId="77777777" w:rsidR="002D12FF" w:rsidRPr="00242489" w:rsidRDefault="00E85B05">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Macht corrumpeert en dient aan control onderhevig te zijn. </w:t>
      </w:r>
      <w:r w:rsidR="002D12FF" w:rsidRPr="00242489">
        <w:rPr>
          <w:rFonts w:ascii="Times New Roman" w:hAnsi="Times New Roman" w:cs="Times New Roman"/>
          <w:sz w:val="24"/>
          <w:szCs w:val="24"/>
          <w:lang w:val="nl-NL"/>
        </w:rPr>
        <w:t>De verwachting</w:t>
      </w:r>
      <w:r w:rsidR="00E97EB6" w:rsidRPr="00242489">
        <w:rPr>
          <w:rFonts w:ascii="Times New Roman" w:hAnsi="Times New Roman" w:cs="Times New Roman"/>
          <w:sz w:val="24"/>
          <w:szCs w:val="24"/>
          <w:lang w:val="nl-NL"/>
        </w:rPr>
        <w:t xml:space="preserve"> en hoop waren </w:t>
      </w:r>
      <w:r w:rsidR="002D12FF" w:rsidRPr="00242489">
        <w:rPr>
          <w:rFonts w:ascii="Times New Roman" w:hAnsi="Times New Roman" w:cs="Times New Roman"/>
          <w:sz w:val="24"/>
          <w:szCs w:val="24"/>
          <w:lang w:val="nl-NL"/>
        </w:rPr>
        <w:t>dat meer control toekomstige misstoestanden en bedrijfsschandale</w:t>
      </w:r>
      <w:r w:rsidR="00E97EB6" w:rsidRPr="00242489">
        <w:rPr>
          <w:rFonts w:ascii="Times New Roman" w:hAnsi="Times New Roman" w:cs="Times New Roman"/>
          <w:sz w:val="24"/>
          <w:szCs w:val="24"/>
          <w:lang w:val="nl-NL"/>
        </w:rPr>
        <w:t xml:space="preserve">n kon </w:t>
      </w:r>
      <w:r w:rsidR="002D12FF" w:rsidRPr="00242489">
        <w:rPr>
          <w:rFonts w:ascii="Times New Roman" w:hAnsi="Times New Roman" w:cs="Times New Roman"/>
          <w:sz w:val="24"/>
          <w:szCs w:val="24"/>
          <w:lang w:val="nl-NL"/>
        </w:rPr>
        <w:t>voorkomen</w:t>
      </w:r>
      <w:r w:rsidR="00E97EB6" w:rsidRPr="00242489">
        <w:rPr>
          <w:rFonts w:ascii="Times New Roman" w:hAnsi="Times New Roman" w:cs="Times New Roman"/>
          <w:sz w:val="24"/>
          <w:szCs w:val="24"/>
          <w:lang w:val="nl-NL"/>
        </w:rPr>
        <w:t>. Control blijkt hier echter irrelevant voor te zijn.</w:t>
      </w:r>
      <w:r w:rsidR="009F49A6" w:rsidRPr="00242489">
        <w:rPr>
          <w:rFonts w:ascii="Times New Roman" w:hAnsi="Times New Roman" w:cs="Times New Roman"/>
          <w:sz w:val="24"/>
          <w:szCs w:val="24"/>
          <w:lang w:val="nl-NL"/>
        </w:rPr>
        <w:t xml:space="preserve"> Bij nadere analyse waren de hoofdoorzaken voor ontsporing van een bedrijf het </w:t>
      </w:r>
      <w:r w:rsidR="00242489" w:rsidRPr="00242489">
        <w:rPr>
          <w:rFonts w:ascii="Times New Roman" w:hAnsi="Times New Roman" w:cs="Times New Roman"/>
          <w:sz w:val="24"/>
          <w:szCs w:val="24"/>
          <w:lang w:val="nl-NL"/>
        </w:rPr>
        <w:t>“zonnekoning</w:t>
      </w:r>
      <w:r w:rsidR="00242489">
        <w:rPr>
          <w:rFonts w:ascii="Times New Roman" w:hAnsi="Times New Roman" w:cs="Times New Roman"/>
          <w:sz w:val="24"/>
          <w:szCs w:val="24"/>
          <w:lang w:val="nl-NL"/>
        </w:rPr>
        <w:t>-gedrag</w:t>
      </w:r>
      <w:r w:rsidR="009F49A6" w:rsidRPr="00242489">
        <w:rPr>
          <w:rFonts w:ascii="Times New Roman" w:hAnsi="Times New Roman" w:cs="Times New Roman"/>
          <w:sz w:val="24"/>
          <w:szCs w:val="24"/>
          <w:lang w:val="nl-NL"/>
        </w:rPr>
        <w:t xml:space="preserve">“ van een CEO die iedere kritiek als een persoonlijk affront opvatte, buitensporige beloningen en steeds hogere, </w:t>
      </w:r>
      <w:r w:rsidR="00242489" w:rsidRPr="00242489">
        <w:rPr>
          <w:rFonts w:ascii="Times New Roman" w:hAnsi="Times New Roman" w:cs="Times New Roman"/>
          <w:sz w:val="24"/>
          <w:szCs w:val="24"/>
          <w:lang w:val="nl-NL"/>
        </w:rPr>
        <w:t>irrealistische</w:t>
      </w:r>
      <w:r w:rsidR="009F49A6" w:rsidRPr="00242489">
        <w:rPr>
          <w:rFonts w:ascii="Times New Roman" w:hAnsi="Times New Roman" w:cs="Times New Roman"/>
          <w:sz w:val="24"/>
          <w:szCs w:val="24"/>
          <w:lang w:val="nl-NL"/>
        </w:rPr>
        <w:t xml:space="preserve"> targets.</w:t>
      </w:r>
      <w:r w:rsidR="009D3B63" w:rsidRPr="00242489">
        <w:rPr>
          <w:rFonts w:ascii="Times New Roman" w:hAnsi="Times New Roman" w:cs="Times New Roman"/>
          <w:sz w:val="24"/>
          <w:szCs w:val="24"/>
          <w:lang w:val="nl-NL"/>
        </w:rPr>
        <w:t xml:space="preserve"> Tot slot kan [tegenvallende] marktwerking ook een reden voor verscherpte con</w:t>
      </w:r>
      <w:r w:rsidR="007C6634" w:rsidRPr="00242489">
        <w:rPr>
          <w:rFonts w:ascii="Times New Roman" w:hAnsi="Times New Roman" w:cs="Times New Roman"/>
          <w:sz w:val="24"/>
          <w:szCs w:val="24"/>
          <w:lang w:val="nl-NL"/>
        </w:rPr>
        <w:t>t</w:t>
      </w:r>
      <w:r w:rsidR="009D3B63" w:rsidRPr="00242489">
        <w:rPr>
          <w:rFonts w:ascii="Times New Roman" w:hAnsi="Times New Roman" w:cs="Times New Roman"/>
          <w:sz w:val="24"/>
          <w:szCs w:val="24"/>
          <w:lang w:val="nl-NL"/>
        </w:rPr>
        <w:t>rol zijn.</w:t>
      </w:r>
    </w:p>
    <w:p w14:paraId="2F7A25A8" w14:textId="77777777" w:rsidR="00095908" w:rsidRPr="00242489" w:rsidRDefault="00095908">
      <w:pPr>
        <w:rPr>
          <w:rFonts w:ascii="Times New Roman" w:hAnsi="Times New Roman" w:cs="Times New Roman"/>
          <w:sz w:val="24"/>
          <w:szCs w:val="24"/>
          <w:lang w:val="nl-NL"/>
        </w:rPr>
      </w:pPr>
      <w:r w:rsidRPr="00242489">
        <w:rPr>
          <w:rFonts w:ascii="Times New Roman" w:hAnsi="Times New Roman" w:cs="Times New Roman"/>
          <w:sz w:val="24"/>
          <w:szCs w:val="24"/>
          <w:lang w:val="nl-NL"/>
        </w:rPr>
        <w:t>Dergelijk zonnekoning-gedrag kan men ook waarnemen bij bijvoorbeeld fraudeleus gerunde sportclubs.</w:t>
      </w:r>
    </w:p>
    <w:p w14:paraId="7C036A4E" w14:textId="77777777" w:rsidR="00FC263E" w:rsidRPr="00242489" w:rsidRDefault="00FC263E">
      <w:pPr>
        <w:rPr>
          <w:rFonts w:ascii="Times New Roman" w:hAnsi="Times New Roman" w:cs="Times New Roman"/>
          <w:sz w:val="24"/>
          <w:szCs w:val="24"/>
          <w:lang w:val="nl-NL"/>
        </w:rPr>
      </w:pPr>
      <w:r w:rsidRPr="00242489">
        <w:rPr>
          <w:rFonts w:ascii="Times New Roman" w:hAnsi="Times New Roman" w:cs="Times New Roman"/>
          <w:sz w:val="24"/>
          <w:szCs w:val="24"/>
          <w:lang w:val="nl-NL"/>
        </w:rPr>
        <w:t>Control door shareholders is pas vereist als de ka</w:t>
      </w:r>
      <w:r w:rsidR="00CE43FB" w:rsidRPr="00242489">
        <w:rPr>
          <w:rFonts w:ascii="Times New Roman" w:hAnsi="Times New Roman" w:cs="Times New Roman"/>
          <w:sz w:val="24"/>
          <w:szCs w:val="24"/>
          <w:lang w:val="nl-NL"/>
        </w:rPr>
        <w:t>p</w:t>
      </w:r>
      <w:r w:rsidRPr="00242489">
        <w:rPr>
          <w:rFonts w:ascii="Times New Roman" w:hAnsi="Times New Roman" w:cs="Times New Roman"/>
          <w:sz w:val="24"/>
          <w:szCs w:val="24"/>
          <w:lang w:val="nl-NL"/>
        </w:rPr>
        <w:t>itaalverschaffing van een onderneming en de leiding ervan niet meer in ee</w:t>
      </w:r>
      <w:r w:rsidR="00242489">
        <w:rPr>
          <w:rFonts w:ascii="Times New Roman" w:hAnsi="Times New Roman" w:cs="Times New Roman"/>
          <w:sz w:val="24"/>
          <w:szCs w:val="24"/>
          <w:lang w:val="nl-NL"/>
        </w:rPr>
        <w:t>n hand liggen. Shareholders komen</w:t>
      </w:r>
      <w:r w:rsidRPr="00242489">
        <w:rPr>
          <w:rFonts w:ascii="Times New Roman" w:hAnsi="Times New Roman" w:cs="Times New Roman"/>
          <w:sz w:val="24"/>
          <w:szCs w:val="24"/>
          <w:lang w:val="nl-NL"/>
        </w:rPr>
        <w:t xml:space="preserve"> in dat geval bescherming toe.</w:t>
      </w:r>
    </w:p>
    <w:p w14:paraId="2A122F18" w14:textId="77777777" w:rsidR="00BC0729" w:rsidRPr="00242489" w:rsidRDefault="00BC0729">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De waargenomen effecten zijn betere risicobeheersing, een als positief ervaren </w:t>
      </w:r>
      <w:r w:rsidRPr="00242489">
        <w:rPr>
          <w:rFonts w:ascii="Times New Roman" w:hAnsi="Times New Roman" w:cs="Times New Roman"/>
          <w:i/>
          <w:sz w:val="24"/>
          <w:szCs w:val="24"/>
          <w:lang w:val="nl-NL"/>
        </w:rPr>
        <w:t>wave of internal control</w:t>
      </w:r>
      <w:r w:rsidRPr="00242489">
        <w:rPr>
          <w:rFonts w:ascii="Times New Roman" w:hAnsi="Times New Roman" w:cs="Times New Roman"/>
          <w:sz w:val="24"/>
          <w:szCs w:val="24"/>
          <w:lang w:val="nl-NL"/>
        </w:rPr>
        <w:t xml:space="preserve"> en een krachtiger RvC </w:t>
      </w:r>
      <w:r w:rsidR="00242489" w:rsidRPr="00242489">
        <w:rPr>
          <w:rFonts w:ascii="Times New Roman" w:hAnsi="Times New Roman" w:cs="Times New Roman"/>
          <w:sz w:val="24"/>
          <w:szCs w:val="24"/>
          <w:lang w:val="nl-NL"/>
        </w:rPr>
        <w:t>c.q.</w:t>
      </w:r>
      <w:r w:rsidRPr="00242489">
        <w:rPr>
          <w:rFonts w:ascii="Times New Roman" w:hAnsi="Times New Roman" w:cs="Times New Roman"/>
          <w:sz w:val="24"/>
          <w:szCs w:val="24"/>
          <w:lang w:val="nl-NL"/>
        </w:rPr>
        <w:t xml:space="preserve"> RvT.</w:t>
      </w:r>
      <w:r w:rsidR="001523A7" w:rsidRPr="00242489">
        <w:rPr>
          <w:rFonts w:ascii="Times New Roman" w:hAnsi="Times New Roman" w:cs="Times New Roman"/>
          <w:sz w:val="24"/>
          <w:szCs w:val="24"/>
          <w:lang w:val="nl-NL"/>
        </w:rPr>
        <w:t xml:space="preserve"> Ontsporingen treden eerder aan het daglicht. Daarentegen bestaat er </w:t>
      </w:r>
      <w:r w:rsidR="001044E3" w:rsidRPr="00242489">
        <w:rPr>
          <w:rFonts w:ascii="Times New Roman" w:hAnsi="Times New Roman" w:cs="Times New Roman"/>
          <w:sz w:val="24"/>
          <w:szCs w:val="24"/>
          <w:lang w:val="nl-NL"/>
        </w:rPr>
        <w:t xml:space="preserve">in een bedrijf </w:t>
      </w:r>
      <w:r w:rsidR="001523A7" w:rsidRPr="00242489">
        <w:rPr>
          <w:rFonts w:ascii="Times New Roman" w:hAnsi="Times New Roman" w:cs="Times New Roman"/>
          <w:sz w:val="24"/>
          <w:szCs w:val="24"/>
          <w:lang w:val="nl-NL"/>
        </w:rPr>
        <w:t>bij strenger toezicht wel vrees voor demotivatie</w:t>
      </w:r>
      <w:r w:rsidR="001044E3" w:rsidRPr="00242489">
        <w:rPr>
          <w:rFonts w:ascii="Times New Roman" w:hAnsi="Times New Roman" w:cs="Times New Roman"/>
          <w:sz w:val="24"/>
          <w:szCs w:val="24"/>
          <w:lang w:val="nl-NL"/>
        </w:rPr>
        <w:t xml:space="preserve">, wantrouwen en voor </w:t>
      </w:r>
      <w:r w:rsidR="001523A7" w:rsidRPr="00242489">
        <w:rPr>
          <w:rFonts w:ascii="Times New Roman" w:hAnsi="Times New Roman" w:cs="Times New Roman"/>
          <w:sz w:val="24"/>
          <w:szCs w:val="24"/>
          <w:lang w:val="nl-NL"/>
        </w:rPr>
        <w:t>minder waardecreatie.</w:t>
      </w:r>
    </w:p>
    <w:p w14:paraId="16A56FD5" w14:textId="77777777" w:rsidR="007B23C5" w:rsidRPr="00242489" w:rsidRDefault="007B23C5">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Met name CFO’s zijn gelukkig met de extra eisen aan interne control, aan transparante interne en externe verslaglegging met informatie aan de RvC en een jaarverslag. Zij stellen zich vaker op als het financieel geweten. </w:t>
      </w:r>
      <w:r w:rsidR="00540CAD" w:rsidRPr="00242489">
        <w:rPr>
          <w:rFonts w:ascii="Times New Roman" w:hAnsi="Times New Roman" w:cs="Times New Roman"/>
          <w:sz w:val="24"/>
          <w:szCs w:val="24"/>
          <w:lang w:val="nl-NL"/>
        </w:rPr>
        <w:t>Hierdoor kun</w:t>
      </w:r>
      <w:r w:rsidRPr="00242489">
        <w:rPr>
          <w:rFonts w:ascii="Times New Roman" w:hAnsi="Times New Roman" w:cs="Times New Roman"/>
          <w:sz w:val="24"/>
          <w:szCs w:val="24"/>
          <w:lang w:val="nl-NL"/>
        </w:rPr>
        <w:t>nen er wrijvingen tussen CEO en CFO ontstaan.</w:t>
      </w:r>
    </w:p>
    <w:p w14:paraId="63BFF620" w14:textId="77777777" w:rsidR="0072643D" w:rsidRPr="00242489" w:rsidRDefault="00097636" w:rsidP="00097636">
      <w:pPr>
        <w:pStyle w:val="Kop1"/>
        <w:rPr>
          <w:lang w:val="nl-NL"/>
        </w:rPr>
      </w:pPr>
      <w:r>
        <w:rPr>
          <w:lang w:val="nl-NL"/>
        </w:rPr>
        <w:lastRenderedPageBreak/>
        <w:t>Welke vormen van control zijn er?</w:t>
      </w:r>
    </w:p>
    <w:p w14:paraId="565208DC" w14:textId="77777777" w:rsidR="0072643D" w:rsidRPr="00242489" w:rsidRDefault="00097636">
      <w:pPr>
        <w:rPr>
          <w:rFonts w:ascii="Times New Roman" w:hAnsi="Times New Roman" w:cs="Times New Roman"/>
          <w:sz w:val="24"/>
          <w:szCs w:val="24"/>
          <w:lang w:val="nl-NL"/>
        </w:rPr>
      </w:pPr>
      <w:r>
        <w:rPr>
          <w:rFonts w:ascii="Times New Roman" w:hAnsi="Times New Roman" w:cs="Times New Roman"/>
          <w:sz w:val="24"/>
          <w:szCs w:val="24"/>
          <w:lang w:val="nl-NL"/>
        </w:rPr>
        <w:t>C</w:t>
      </w:r>
      <w:r w:rsidR="0072643D" w:rsidRPr="00242489">
        <w:rPr>
          <w:rFonts w:ascii="Times New Roman" w:hAnsi="Times New Roman" w:cs="Times New Roman"/>
          <w:sz w:val="24"/>
          <w:szCs w:val="24"/>
          <w:lang w:val="nl-NL"/>
        </w:rPr>
        <w:t>ontrol moet vormgeving krijgen – wel</w:t>
      </w:r>
      <w:r w:rsidR="007C6634" w:rsidRPr="00242489">
        <w:rPr>
          <w:rFonts w:ascii="Times New Roman" w:hAnsi="Times New Roman" w:cs="Times New Roman"/>
          <w:sz w:val="24"/>
          <w:szCs w:val="24"/>
          <w:lang w:val="nl-NL"/>
        </w:rPr>
        <w:t>k</w:t>
      </w:r>
      <w:r w:rsidR="0072643D" w:rsidRPr="00242489">
        <w:rPr>
          <w:rFonts w:ascii="Times New Roman" w:hAnsi="Times New Roman" w:cs="Times New Roman"/>
          <w:sz w:val="24"/>
          <w:szCs w:val="24"/>
          <w:lang w:val="nl-NL"/>
        </w:rPr>
        <w:t xml:space="preserve"> type control kiest men ... </w:t>
      </w:r>
      <w:r w:rsidR="0072643D" w:rsidRPr="00242489">
        <w:rPr>
          <w:rFonts w:ascii="Times New Roman" w:hAnsi="Times New Roman" w:cs="Times New Roman"/>
          <w:i/>
          <w:sz w:val="24"/>
          <w:szCs w:val="24"/>
          <w:lang w:val="nl-NL"/>
        </w:rPr>
        <w:t>strategic control</w:t>
      </w:r>
      <w:r w:rsidR="0072643D" w:rsidRPr="00242489">
        <w:rPr>
          <w:rFonts w:ascii="Times New Roman" w:hAnsi="Times New Roman" w:cs="Times New Roman"/>
          <w:sz w:val="24"/>
          <w:szCs w:val="24"/>
          <w:lang w:val="nl-NL"/>
        </w:rPr>
        <w:t xml:space="preserve"> met oog voor snelheid en richting van het proces of </w:t>
      </w:r>
      <w:r w:rsidR="0072643D" w:rsidRPr="00242489">
        <w:rPr>
          <w:rFonts w:ascii="Times New Roman" w:hAnsi="Times New Roman" w:cs="Times New Roman"/>
          <w:i/>
          <w:sz w:val="24"/>
          <w:szCs w:val="24"/>
          <w:lang w:val="nl-NL"/>
        </w:rPr>
        <w:t>operational control</w:t>
      </w:r>
      <w:r w:rsidR="0072643D" w:rsidRPr="00242489">
        <w:rPr>
          <w:rFonts w:ascii="Times New Roman" w:hAnsi="Times New Roman" w:cs="Times New Roman"/>
          <w:sz w:val="24"/>
          <w:szCs w:val="24"/>
          <w:lang w:val="nl-NL"/>
        </w:rPr>
        <w:t xml:space="preserve"> waaronder de financiën </w:t>
      </w:r>
      <w:r w:rsidR="00242489" w:rsidRPr="00242489">
        <w:rPr>
          <w:rFonts w:ascii="Times New Roman" w:hAnsi="Times New Roman" w:cs="Times New Roman"/>
          <w:sz w:val="24"/>
          <w:szCs w:val="24"/>
          <w:lang w:val="nl-NL"/>
        </w:rPr>
        <w:t>vallen?</w:t>
      </w:r>
      <w:r w:rsidR="0072643D" w:rsidRPr="00242489">
        <w:rPr>
          <w:rFonts w:ascii="Times New Roman" w:hAnsi="Times New Roman" w:cs="Times New Roman"/>
          <w:sz w:val="24"/>
          <w:szCs w:val="24"/>
          <w:lang w:val="nl-NL"/>
        </w:rPr>
        <w:t xml:space="preserve"> Kees Cools noemt vier typen control in een matrix met </w:t>
      </w:r>
      <w:r w:rsidR="007C6634" w:rsidRPr="00242489">
        <w:rPr>
          <w:rFonts w:ascii="Times New Roman" w:hAnsi="Times New Roman" w:cs="Times New Roman"/>
          <w:sz w:val="24"/>
          <w:szCs w:val="24"/>
          <w:lang w:val="nl-NL"/>
        </w:rPr>
        <w:t xml:space="preserve">opklimmend </w:t>
      </w:r>
      <w:r w:rsidR="0072643D" w:rsidRPr="00242489">
        <w:rPr>
          <w:rFonts w:ascii="Times New Roman" w:hAnsi="Times New Roman" w:cs="Times New Roman"/>
          <w:sz w:val="24"/>
          <w:szCs w:val="24"/>
          <w:lang w:val="nl-NL"/>
        </w:rPr>
        <w:t xml:space="preserve">vertrouwen en onzekerheidsresistentie. Zijn beide hoog, dan krijg je </w:t>
      </w:r>
      <w:r w:rsidR="007C6634" w:rsidRPr="00242489">
        <w:rPr>
          <w:rFonts w:ascii="Times New Roman" w:hAnsi="Times New Roman" w:cs="Times New Roman"/>
          <w:sz w:val="24"/>
          <w:szCs w:val="24"/>
          <w:lang w:val="nl-NL"/>
        </w:rPr>
        <w:t xml:space="preserve">de </w:t>
      </w:r>
      <w:r w:rsidR="00242489" w:rsidRPr="00242489">
        <w:rPr>
          <w:rFonts w:ascii="Times New Roman" w:hAnsi="Times New Roman" w:cs="Times New Roman"/>
          <w:sz w:val="24"/>
          <w:szCs w:val="24"/>
          <w:lang w:val="nl-NL"/>
        </w:rPr>
        <w:t>“ideale</w:t>
      </w:r>
      <w:r w:rsidR="0072643D" w:rsidRPr="00242489">
        <w:rPr>
          <w:rFonts w:ascii="Times New Roman" w:hAnsi="Times New Roman" w:cs="Times New Roman"/>
          <w:sz w:val="24"/>
          <w:szCs w:val="24"/>
          <w:lang w:val="nl-NL"/>
        </w:rPr>
        <w:t>“ toezichthouder. Dan moet er wel een sluitend systeem van risic</w:t>
      </w:r>
      <w:r w:rsidR="00AA25EB" w:rsidRPr="00242489">
        <w:rPr>
          <w:rFonts w:ascii="Times New Roman" w:hAnsi="Times New Roman" w:cs="Times New Roman"/>
          <w:sz w:val="24"/>
          <w:szCs w:val="24"/>
          <w:lang w:val="nl-NL"/>
        </w:rPr>
        <w:t>o</w:t>
      </w:r>
      <w:r w:rsidR="0072643D" w:rsidRPr="00242489">
        <w:rPr>
          <w:rFonts w:ascii="Times New Roman" w:hAnsi="Times New Roman" w:cs="Times New Roman"/>
          <w:sz w:val="24"/>
          <w:szCs w:val="24"/>
          <w:lang w:val="nl-NL"/>
        </w:rPr>
        <w:t>beheersing staan.</w:t>
      </w:r>
    </w:p>
    <w:p w14:paraId="242AB498" w14:textId="77777777" w:rsidR="00AA25EB" w:rsidRPr="00242489" w:rsidRDefault="002703EA">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Soms zoekt men een gulden middenweg uit de strenge nieuwe eisen. Het </w:t>
      </w:r>
      <w:r w:rsidR="00242489" w:rsidRPr="00242489">
        <w:rPr>
          <w:rFonts w:ascii="Times New Roman" w:hAnsi="Times New Roman" w:cs="Times New Roman"/>
          <w:sz w:val="24"/>
          <w:szCs w:val="24"/>
          <w:lang w:val="nl-NL"/>
        </w:rPr>
        <w:t>“comply</w:t>
      </w:r>
      <w:r w:rsidRPr="00242489">
        <w:rPr>
          <w:rFonts w:ascii="Times New Roman" w:hAnsi="Times New Roman" w:cs="Times New Roman"/>
          <w:i/>
          <w:sz w:val="24"/>
          <w:szCs w:val="24"/>
          <w:lang w:val="nl-NL"/>
        </w:rPr>
        <w:t xml:space="preserve"> or explain</w:t>
      </w:r>
      <w:r w:rsidR="00D450D9">
        <w:rPr>
          <w:rFonts w:ascii="Times New Roman" w:hAnsi="Times New Roman" w:cs="Times New Roman"/>
          <w:sz w:val="24"/>
          <w:szCs w:val="24"/>
          <w:lang w:val="nl-NL"/>
        </w:rPr>
        <w:t xml:space="preserve">” </w:t>
      </w:r>
      <w:r w:rsidR="00242489">
        <w:rPr>
          <w:rFonts w:ascii="Times New Roman" w:hAnsi="Times New Roman" w:cs="Times New Roman"/>
          <w:sz w:val="24"/>
          <w:szCs w:val="24"/>
          <w:lang w:val="nl-NL"/>
        </w:rPr>
        <w:t xml:space="preserve">principe </w:t>
      </w:r>
      <w:r w:rsidRPr="00242489">
        <w:rPr>
          <w:rFonts w:ascii="Times New Roman" w:hAnsi="Times New Roman" w:cs="Times New Roman"/>
          <w:sz w:val="24"/>
          <w:szCs w:val="24"/>
          <w:lang w:val="nl-NL"/>
        </w:rPr>
        <w:t>dient d</w:t>
      </w:r>
      <w:r w:rsidR="00503DEE" w:rsidRPr="00242489">
        <w:rPr>
          <w:rFonts w:ascii="Times New Roman" w:hAnsi="Times New Roman" w:cs="Times New Roman"/>
          <w:sz w:val="24"/>
          <w:szCs w:val="24"/>
          <w:lang w:val="nl-NL"/>
        </w:rPr>
        <w:t>aarbij</w:t>
      </w:r>
      <w:r w:rsidRPr="00242489">
        <w:rPr>
          <w:rFonts w:ascii="Times New Roman" w:hAnsi="Times New Roman" w:cs="Times New Roman"/>
          <w:sz w:val="24"/>
          <w:szCs w:val="24"/>
          <w:lang w:val="nl-NL"/>
        </w:rPr>
        <w:t xml:space="preserve"> wel van toepassing te zijn. </w:t>
      </w:r>
    </w:p>
    <w:p w14:paraId="155EE870" w14:textId="77777777" w:rsidR="00097636" w:rsidRDefault="00097636" w:rsidP="00097636">
      <w:pPr>
        <w:pStyle w:val="Kop1"/>
        <w:rPr>
          <w:lang w:val="nl-NL"/>
        </w:rPr>
      </w:pPr>
      <w:r>
        <w:rPr>
          <w:lang w:val="nl-NL"/>
        </w:rPr>
        <w:t>Wie moet de control uitoefenen?</w:t>
      </w:r>
    </w:p>
    <w:p w14:paraId="7507D385" w14:textId="77777777" w:rsidR="00AA25EB" w:rsidRPr="00242489" w:rsidRDefault="00097636">
      <w:pPr>
        <w:rPr>
          <w:rFonts w:ascii="Times New Roman" w:hAnsi="Times New Roman" w:cs="Times New Roman"/>
          <w:sz w:val="24"/>
          <w:szCs w:val="24"/>
          <w:lang w:val="nl-NL"/>
        </w:rPr>
      </w:pPr>
      <w:r>
        <w:rPr>
          <w:rFonts w:ascii="Times New Roman" w:hAnsi="Times New Roman" w:cs="Times New Roman"/>
          <w:sz w:val="24"/>
          <w:szCs w:val="24"/>
          <w:lang w:val="nl-NL"/>
        </w:rPr>
        <w:t>A</w:t>
      </w:r>
      <w:r w:rsidR="00AA25EB" w:rsidRPr="00242489">
        <w:rPr>
          <w:rFonts w:ascii="Times New Roman" w:hAnsi="Times New Roman" w:cs="Times New Roman"/>
          <w:sz w:val="24"/>
          <w:szCs w:val="24"/>
          <w:lang w:val="nl-NL"/>
        </w:rPr>
        <w:t xml:space="preserve">an wie valt control </w:t>
      </w:r>
      <w:r w:rsidR="00242489" w:rsidRPr="00242489">
        <w:rPr>
          <w:rFonts w:ascii="Times New Roman" w:hAnsi="Times New Roman" w:cs="Times New Roman"/>
          <w:sz w:val="24"/>
          <w:szCs w:val="24"/>
          <w:lang w:val="nl-NL"/>
        </w:rPr>
        <w:t>toe?</w:t>
      </w:r>
      <w:r w:rsidR="00446C07" w:rsidRPr="00242489">
        <w:rPr>
          <w:rFonts w:ascii="Times New Roman" w:hAnsi="Times New Roman" w:cs="Times New Roman"/>
          <w:sz w:val="24"/>
          <w:szCs w:val="24"/>
          <w:lang w:val="nl-NL"/>
        </w:rPr>
        <w:t xml:space="preserve"> De RvC of RvT is hiervoor de aangewezene. Zichtbaar zijn deze Raden sterker uit de </w:t>
      </w:r>
      <w:r w:rsidR="00446C07" w:rsidRPr="00242489">
        <w:rPr>
          <w:rFonts w:ascii="Times New Roman" w:hAnsi="Times New Roman" w:cs="Times New Roman"/>
          <w:i/>
          <w:sz w:val="24"/>
          <w:szCs w:val="24"/>
          <w:lang w:val="nl-NL"/>
        </w:rPr>
        <w:t>good governance wave</w:t>
      </w:r>
      <w:r w:rsidR="00446C07" w:rsidRPr="00242489">
        <w:rPr>
          <w:rFonts w:ascii="Times New Roman" w:hAnsi="Times New Roman" w:cs="Times New Roman"/>
          <w:sz w:val="24"/>
          <w:szCs w:val="24"/>
          <w:lang w:val="nl-NL"/>
        </w:rPr>
        <w:t xml:space="preserve"> tevoorschijn gekomen. Zij dienen </w:t>
      </w:r>
      <w:r w:rsidR="00FE77DE" w:rsidRPr="00242489">
        <w:rPr>
          <w:rFonts w:ascii="Times New Roman" w:hAnsi="Times New Roman" w:cs="Times New Roman"/>
          <w:sz w:val="24"/>
          <w:szCs w:val="24"/>
          <w:lang w:val="nl-NL"/>
        </w:rPr>
        <w:t xml:space="preserve">weliswaar </w:t>
      </w:r>
      <w:r w:rsidR="00446C07" w:rsidRPr="00242489">
        <w:rPr>
          <w:rFonts w:ascii="Times New Roman" w:hAnsi="Times New Roman" w:cs="Times New Roman"/>
          <w:sz w:val="24"/>
          <w:szCs w:val="24"/>
          <w:lang w:val="nl-NL"/>
        </w:rPr>
        <w:t xml:space="preserve">te jongleren met eigenschappen die elkaar uit lijken te </w:t>
      </w:r>
      <w:r w:rsidR="00242489" w:rsidRPr="00242489">
        <w:rPr>
          <w:rFonts w:ascii="Times New Roman" w:hAnsi="Times New Roman" w:cs="Times New Roman"/>
          <w:sz w:val="24"/>
          <w:szCs w:val="24"/>
          <w:lang w:val="nl-NL"/>
        </w:rPr>
        <w:t>sluiten:</w:t>
      </w:r>
      <w:r w:rsidR="00446C07" w:rsidRPr="00242489">
        <w:rPr>
          <w:rFonts w:ascii="Times New Roman" w:hAnsi="Times New Roman" w:cs="Times New Roman"/>
          <w:sz w:val="24"/>
          <w:szCs w:val="24"/>
          <w:lang w:val="nl-NL"/>
        </w:rPr>
        <w:t xml:space="preserve"> vakkennis, betrokkenheid en onafhankelijkheid. Hierin ligt een vooralsnog onopgelost dilemma.</w:t>
      </w:r>
    </w:p>
    <w:p w14:paraId="484A966B" w14:textId="77777777" w:rsidR="002703EA" w:rsidRPr="00242489" w:rsidRDefault="002703EA">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Een commissaris is werkgever, toezichthouder en adviseur. De eisen aan zijn functioneren liggen complex. Qua informatie heeft hij een niet altijd eenvoudig in te vullen haalplicht. Hij is, meestal </w:t>
      </w:r>
      <w:r w:rsidR="00B47991" w:rsidRPr="00242489">
        <w:rPr>
          <w:rFonts w:ascii="Times New Roman" w:hAnsi="Times New Roman" w:cs="Times New Roman"/>
          <w:sz w:val="24"/>
          <w:szCs w:val="24"/>
          <w:lang w:val="nl-NL"/>
        </w:rPr>
        <w:t xml:space="preserve">in </w:t>
      </w:r>
      <w:r w:rsidRPr="00242489">
        <w:rPr>
          <w:rFonts w:ascii="Times New Roman" w:hAnsi="Times New Roman" w:cs="Times New Roman"/>
          <w:sz w:val="24"/>
          <w:szCs w:val="24"/>
          <w:lang w:val="nl-NL"/>
        </w:rPr>
        <w:t>bep</w:t>
      </w:r>
      <w:r w:rsidR="00647067" w:rsidRPr="00242489">
        <w:rPr>
          <w:rFonts w:ascii="Times New Roman" w:hAnsi="Times New Roman" w:cs="Times New Roman"/>
          <w:sz w:val="24"/>
          <w:szCs w:val="24"/>
          <w:lang w:val="nl-NL"/>
        </w:rPr>
        <w:t>erkte mate, persoonlijk aanspra</w:t>
      </w:r>
      <w:r w:rsidRPr="00242489">
        <w:rPr>
          <w:rFonts w:ascii="Times New Roman" w:hAnsi="Times New Roman" w:cs="Times New Roman"/>
          <w:sz w:val="24"/>
          <w:szCs w:val="24"/>
          <w:lang w:val="nl-NL"/>
        </w:rPr>
        <w:t xml:space="preserve">kelijk en loopt in geval van fraude een risico op reputatieschade. Daarnaast is de remuneratie gering en deelt een commissaris weinig mee in de </w:t>
      </w:r>
      <w:r w:rsidRPr="00242489">
        <w:rPr>
          <w:rFonts w:ascii="Times New Roman" w:hAnsi="Times New Roman" w:cs="Times New Roman"/>
          <w:i/>
          <w:sz w:val="24"/>
          <w:szCs w:val="24"/>
          <w:lang w:val="nl-NL"/>
        </w:rPr>
        <w:t>glamour</w:t>
      </w:r>
      <w:r w:rsidRPr="00242489">
        <w:rPr>
          <w:rFonts w:ascii="Times New Roman" w:hAnsi="Times New Roman" w:cs="Times New Roman"/>
          <w:sz w:val="24"/>
          <w:szCs w:val="24"/>
          <w:lang w:val="nl-NL"/>
        </w:rPr>
        <w:t xml:space="preserve"> van een bedrijf</w:t>
      </w:r>
      <w:r w:rsidR="005E330D" w:rsidRPr="00242489">
        <w:rPr>
          <w:rFonts w:ascii="Times New Roman" w:hAnsi="Times New Roman" w:cs="Times New Roman"/>
          <w:sz w:val="24"/>
          <w:szCs w:val="24"/>
          <w:lang w:val="nl-NL"/>
        </w:rPr>
        <w:t>.</w:t>
      </w:r>
    </w:p>
    <w:p w14:paraId="70795F82" w14:textId="77777777" w:rsidR="00064348" w:rsidRPr="00242489" w:rsidRDefault="005E330D">
      <w:pPr>
        <w:rPr>
          <w:rFonts w:ascii="Times New Roman" w:hAnsi="Times New Roman" w:cs="Times New Roman"/>
          <w:sz w:val="24"/>
          <w:szCs w:val="24"/>
          <w:lang w:val="nl-NL"/>
        </w:rPr>
      </w:pPr>
      <w:r w:rsidRPr="00242489">
        <w:rPr>
          <w:rFonts w:ascii="Times New Roman" w:hAnsi="Times New Roman" w:cs="Times New Roman"/>
          <w:sz w:val="24"/>
          <w:szCs w:val="24"/>
          <w:lang w:val="nl-NL"/>
        </w:rPr>
        <w:t>Eisen aan onafhankelijke Raden zijn eigenstandige remuneratie, zelfstandige commissies voor s</w:t>
      </w:r>
      <w:r w:rsidR="007A6264" w:rsidRPr="00242489">
        <w:rPr>
          <w:rFonts w:ascii="Times New Roman" w:hAnsi="Times New Roman" w:cs="Times New Roman"/>
          <w:sz w:val="24"/>
          <w:szCs w:val="24"/>
          <w:lang w:val="nl-NL"/>
        </w:rPr>
        <w:t>e</w:t>
      </w:r>
      <w:r w:rsidRPr="00242489">
        <w:rPr>
          <w:rFonts w:ascii="Times New Roman" w:hAnsi="Times New Roman" w:cs="Times New Roman"/>
          <w:sz w:val="24"/>
          <w:szCs w:val="24"/>
          <w:lang w:val="nl-NL"/>
        </w:rPr>
        <w:t xml:space="preserve">lectie, benoeming en auditing, regels voor tegenstrijdige belangen, een rooster van aftreden en de mogelijkheid </w:t>
      </w:r>
      <w:r w:rsidR="00242489" w:rsidRPr="00242489">
        <w:rPr>
          <w:rFonts w:ascii="Times New Roman" w:hAnsi="Times New Roman" w:cs="Times New Roman"/>
          <w:sz w:val="24"/>
          <w:szCs w:val="24"/>
          <w:lang w:val="nl-NL"/>
        </w:rPr>
        <w:t>zonder</w:t>
      </w:r>
      <w:r w:rsidRPr="00242489">
        <w:rPr>
          <w:rFonts w:ascii="Times New Roman" w:hAnsi="Times New Roman" w:cs="Times New Roman"/>
          <w:sz w:val="24"/>
          <w:szCs w:val="24"/>
          <w:lang w:val="nl-NL"/>
        </w:rPr>
        <w:t xml:space="preserve"> de RvB te kunnen spreken met externe accountants en met de inter</w:t>
      </w:r>
      <w:r w:rsidR="007A6264" w:rsidRPr="00242489">
        <w:rPr>
          <w:rFonts w:ascii="Times New Roman" w:hAnsi="Times New Roman" w:cs="Times New Roman"/>
          <w:sz w:val="24"/>
          <w:szCs w:val="24"/>
          <w:lang w:val="nl-NL"/>
        </w:rPr>
        <w:t>n</w:t>
      </w:r>
      <w:r w:rsidRPr="00242489">
        <w:rPr>
          <w:rFonts w:ascii="Times New Roman" w:hAnsi="Times New Roman" w:cs="Times New Roman"/>
          <w:sz w:val="24"/>
          <w:szCs w:val="24"/>
          <w:lang w:val="nl-NL"/>
        </w:rPr>
        <w:t xml:space="preserve">e stakeholders van het bedrijf. Met </w:t>
      </w:r>
      <w:r w:rsidR="00E67A9C" w:rsidRPr="00242489">
        <w:rPr>
          <w:rFonts w:ascii="Times New Roman" w:hAnsi="Times New Roman" w:cs="Times New Roman"/>
          <w:sz w:val="24"/>
          <w:szCs w:val="24"/>
          <w:lang w:val="nl-NL"/>
        </w:rPr>
        <w:t xml:space="preserve">name deze </w:t>
      </w:r>
      <w:r w:rsidR="00E67A9C" w:rsidRPr="00242489">
        <w:rPr>
          <w:rFonts w:ascii="Times New Roman" w:hAnsi="Times New Roman" w:cs="Times New Roman"/>
          <w:i/>
          <w:sz w:val="24"/>
          <w:szCs w:val="24"/>
          <w:lang w:val="nl-NL"/>
        </w:rPr>
        <w:t>operational visits</w:t>
      </w:r>
      <w:r w:rsidR="00E67A9C" w:rsidRPr="00242489">
        <w:rPr>
          <w:rFonts w:ascii="Times New Roman" w:hAnsi="Times New Roman" w:cs="Times New Roman"/>
          <w:sz w:val="24"/>
          <w:szCs w:val="24"/>
          <w:lang w:val="nl-NL"/>
        </w:rPr>
        <w:t xml:space="preserve"> zijn effectief voor het toezicht en het onderzoek van een bedrijf.</w:t>
      </w:r>
      <w:r w:rsidR="00064348" w:rsidRPr="00242489">
        <w:rPr>
          <w:rFonts w:ascii="Times New Roman" w:hAnsi="Times New Roman" w:cs="Times New Roman"/>
          <w:sz w:val="24"/>
          <w:szCs w:val="24"/>
          <w:lang w:val="nl-NL"/>
        </w:rPr>
        <w:t xml:space="preserve"> </w:t>
      </w:r>
      <w:r w:rsidR="00FB12B0" w:rsidRPr="00242489">
        <w:rPr>
          <w:rFonts w:ascii="Times New Roman" w:hAnsi="Times New Roman" w:cs="Times New Roman"/>
          <w:sz w:val="24"/>
          <w:szCs w:val="24"/>
          <w:lang w:val="nl-NL"/>
        </w:rPr>
        <w:t>De CEO benoemt een voorzitter van de RvC niet direct. Hij heeft daar wel een adviserende stem in.</w:t>
      </w:r>
      <w:r w:rsidR="00064348" w:rsidRPr="00242489">
        <w:rPr>
          <w:rFonts w:ascii="Times New Roman" w:hAnsi="Times New Roman" w:cs="Times New Roman"/>
          <w:sz w:val="24"/>
          <w:szCs w:val="24"/>
          <w:lang w:val="nl-NL"/>
        </w:rPr>
        <w:t xml:space="preserve"> </w:t>
      </w:r>
    </w:p>
    <w:p w14:paraId="7B51F9DB" w14:textId="77777777" w:rsidR="00E70711" w:rsidRPr="00242489" w:rsidRDefault="00064348">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Als samenvatting dient wellicht dat een commissaris een oog en oor voor onraad in het bedrijf dient te ontwikkelen. Dit is vergelijkbaar met het </w:t>
      </w:r>
      <w:r w:rsidR="00B1323B" w:rsidRPr="00242489">
        <w:rPr>
          <w:rFonts w:ascii="Times New Roman" w:hAnsi="Times New Roman" w:cs="Times New Roman"/>
          <w:sz w:val="24"/>
          <w:szCs w:val="24"/>
          <w:lang w:val="nl-NL"/>
        </w:rPr>
        <w:t xml:space="preserve">intuïtieve </w:t>
      </w:r>
      <w:r w:rsidR="00242489" w:rsidRPr="00242489">
        <w:rPr>
          <w:rFonts w:ascii="Times New Roman" w:hAnsi="Times New Roman" w:cs="Times New Roman"/>
          <w:sz w:val="24"/>
          <w:szCs w:val="24"/>
          <w:lang w:val="nl-NL"/>
        </w:rPr>
        <w:t>“pluis</w:t>
      </w:r>
      <w:r w:rsidR="00242489">
        <w:rPr>
          <w:rFonts w:ascii="Times New Roman" w:hAnsi="Times New Roman" w:cs="Times New Roman"/>
          <w:sz w:val="24"/>
          <w:szCs w:val="24"/>
          <w:lang w:val="nl-NL"/>
        </w:rPr>
        <w:t xml:space="preserve"> &lt;&gt; niet-pluis gevoel” </w:t>
      </w:r>
      <w:r w:rsidRPr="00242489">
        <w:rPr>
          <w:rFonts w:ascii="Times New Roman" w:hAnsi="Times New Roman" w:cs="Times New Roman"/>
          <w:sz w:val="24"/>
          <w:szCs w:val="24"/>
          <w:lang w:val="nl-NL"/>
        </w:rPr>
        <w:t xml:space="preserve">dat een medicus moet krijgen bij het </w:t>
      </w:r>
      <w:r w:rsidR="00242489" w:rsidRPr="00242489">
        <w:rPr>
          <w:rFonts w:ascii="Times New Roman" w:hAnsi="Times New Roman" w:cs="Times New Roman"/>
          <w:sz w:val="24"/>
          <w:szCs w:val="24"/>
          <w:lang w:val="nl-NL"/>
        </w:rPr>
        <w:t>“oppakken</w:t>
      </w:r>
      <w:r w:rsidR="00242489">
        <w:rPr>
          <w:rFonts w:ascii="Times New Roman" w:hAnsi="Times New Roman" w:cs="Times New Roman"/>
          <w:sz w:val="24"/>
          <w:szCs w:val="24"/>
          <w:lang w:val="nl-NL"/>
        </w:rPr>
        <w:t>”</w:t>
      </w:r>
      <w:r w:rsidRPr="00242489">
        <w:rPr>
          <w:rFonts w:ascii="Times New Roman" w:hAnsi="Times New Roman" w:cs="Times New Roman"/>
          <w:sz w:val="24"/>
          <w:szCs w:val="24"/>
          <w:lang w:val="nl-NL"/>
        </w:rPr>
        <w:t xml:space="preserve"> van een patiëntendossier.</w:t>
      </w:r>
    </w:p>
    <w:p w14:paraId="12EB3BAD" w14:textId="77777777" w:rsidR="00097636" w:rsidRDefault="00097636" w:rsidP="00097636">
      <w:pPr>
        <w:pStyle w:val="Kop1"/>
        <w:rPr>
          <w:lang w:val="nl-NL"/>
        </w:rPr>
      </w:pPr>
      <w:r>
        <w:rPr>
          <w:lang w:val="nl-NL"/>
        </w:rPr>
        <w:t>H</w:t>
      </w:r>
      <w:r w:rsidR="00E70711" w:rsidRPr="00242489">
        <w:rPr>
          <w:lang w:val="nl-NL"/>
        </w:rPr>
        <w:t xml:space="preserve">oe oefent men control </w:t>
      </w:r>
      <w:r w:rsidR="00242489" w:rsidRPr="00242489">
        <w:rPr>
          <w:lang w:val="nl-NL"/>
        </w:rPr>
        <w:t>uit?</w:t>
      </w:r>
      <w:r w:rsidR="00E70711" w:rsidRPr="00242489">
        <w:rPr>
          <w:lang w:val="nl-NL"/>
        </w:rPr>
        <w:t xml:space="preserve"> </w:t>
      </w:r>
    </w:p>
    <w:p w14:paraId="655D0BBA" w14:textId="77777777" w:rsidR="000F4161" w:rsidRPr="00242489" w:rsidRDefault="00446C07">
      <w:pPr>
        <w:rPr>
          <w:rFonts w:ascii="Times New Roman" w:hAnsi="Times New Roman" w:cs="Times New Roman"/>
          <w:sz w:val="24"/>
          <w:szCs w:val="24"/>
          <w:lang w:val="nl-NL"/>
        </w:rPr>
      </w:pPr>
      <w:r w:rsidRPr="00242489">
        <w:rPr>
          <w:rFonts w:ascii="Times New Roman" w:hAnsi="Times New Roman" w:cs="Times New Roman"/>
          <w:sz w:val="24"/>
          <w:szCs w:val="24"/>
          <w:lang w:val="nl-NL"/>
        </w:rPr>
        <w:t>Alerte commissarissen</w:t>
      </w:r>
      <w:r w:rsidR="00E70711" w:rsidRPr="00242489">
        <w:rPr>
          <w:rFonts w:ascii="Times New Roman" w:hAnsi="Times New Roman" w:cs="Times New Roman"/>
          <w:sz w:val="24"/>
          <w:szCs w:val="24"/>
          <w:lang w:val="nl-NL"/>
        </w:rPr>
        <w:t xml:space="preserve"> vragen een i</w:t>
      </w:r>
      <w:r w:rsidR="00647694" w:rsidRPr="00242489">
        <w:rPr>
          <w:rFonts w:ascii="Times New Roman" w:hAnsi="Times New Roman" w:cs="Times New Roman"/>
          <w:sz w:val="24"/>
          <w:szCs w:val="24"/>
          <w:lang w:val="nl-NL"/>
        </w:rPr>
        <w:t xml:space="preserve">nteger ondernemingsbestuur </w:t>
      </w:r>
      <w:r w:rsidR="00E70711" w:rsidRPr="00242489">
        <w:rPr>
          <w:rFonts w:ascii="Times New Roman" w:hAnsi="Times New Roman" w:cs="Times New Roman"/>
          <w:sz w:val="24"/>
          <w:szCs w:val="24"/>
          <w:lang w:val="nl-NL"/>
        </w:rPr>
        <w:t xml:space="preserve">dat </w:t>
      </w:r>
      <w:r w:rsidR="00647694" w:rsidRPr="00242489">
        <w:rPr>
          <w:rFonts w:ascii="Times New Roman" w:hAnsi="Times New Roman" w:cs="Times New Roman"/>
          <w:sz w:val="24"/>
          <w:szCs w:val="24"/>
          <w:lang w:val="nl-NL"/>
        </w:rPr>
        <w:t>transparante verantwoording afleg</w:t>
      </w:r>
      <w:r w:rsidR="00E70711" w:rsidRPr="00242489">
        <w:rPr>
          <w:rFonts w:ascii="Times New Roman" w:hAnsi="Times New Roman" w:cs="Times New Roman"/>
          <w:sz w:val="24"/>
          <w:szCs w:val="24"/>
          <w:lang w:val="nl-NL"/>
        </w:rPr>
        <w:t xml:space="preserve">t </w:t>
      </w:r>
      <w:r w:rsidR="00647694" w:rsidRPr="00242489">
        <w:rPr>
          <w:rFonts w:ascii="Times New Roman" w:hAnsi="Times New Roman" w:cs="Times New Roman"/>
          <w:sz w:val="24"/>
          <w:szCs w:val="24"/>
          <w:lang w:val="nl-NL"/>
        </w:rPr>
        <w:t>over strategie, resultaten en risico’s</w:t>
      </w:r>
      <w:r w:rsidR="00E70711" w:rsidRPr="00242489">
        <w:rPr>
          <w:rFonts w:ascii="Times New Roman" w:hAnsi="Times New Roman" w:cs="Times New Roman"/>
          <w:sz w:val="24"/>
          <w:szCs w:val="24"/>
          <w:lang w:val="nl-NL"/>
        </w:rPr>
        <w:t>; meer en betere risicobeheersing, goede interne en externe spelregels met stakeholders en shareholders; een effectieve interactie RvC/T – RvB</w:t>
      </w:r>
      <w:r w:rsidR="000F4161" w:rsidRPr="00242489">
        <w:rPr>
          <w:rFonts w:ascii="Times New Roman" w:hAnsi="Times New Roman" w:cs="Times New Roman"/>
          <w:sz w:val="24"/>
          <w:szCs w:val="24"/>
          <w:lang w:val="nl-NL"/>
        </w:rPr>
        <w:t>.</w:t>
      </w:r>
    </w:p>
    <w:p w14:paraId="3D97BB08" w14:textId="77777777" w:rsidR="00E85B05" w:rsidRPr="00242489" w:rsidRDefault="000F4161">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Er komt oog voor fairness van evaluatie- en beloningssystemen omdat medewerkers zich hierdoor gemotiveerd voelen. Samengevat </w:t>
      </w:r>
      <w:r w:rsidR="00EC24C1" w:rsidRPr="00242489">
        <w:rPr>
          <w:rFonts w:ascii="Times New Roman" w:hAnsi="Times New Roman" w:cs="Times New Roman"/>
          <w:sz w:val="24"/>
          <w:szCs w:val="24"/>
          <w:lang w:val="nl-NL"/>
        </w:rPr>
        <w:t>valt het aan de</w:t>
      </w:r>
      <w:r w:rsidRPr="00242489">
        <w:rPr>
          <w:rFonts w:ascii="Times New Roman" w:hAnsi="Times New Roman" w:cs="Times New Roman"/>
          <w:sz w:val="24"/>
          <w:szCs w:val="24"/>
          <w:lang w:val="nl-NL"/>
        </w:rPr>
        <w:t xml:space="preserve"> Raden </w:t>
      </w:r>
      <w:r w:rsidR="00EC24C1" w:rsidRPr="00242489">
        <w:rPr>
          <w:rFonts w:ascii="Times New Roman" w:hAnsi="Times New Roman" w:cs="Times New Roman"/>
          <w:sz w:val="24"/>
          <w:szCs w:val="24"/>
          <w:lang w:val="nl-NL"/>
        </w:rPr>
        <w:t xml:space="preserve">van C en T toe een organisatie in meerdere lagen en dimensies te kunnen onderzoeken om te kijken </w:t>
      </w:r>
      <w:r w:rsidR="00242489" w:rsidRPr="00242489">
        <w:rPr>
          <w:rFonts w:ascii="Times New Roman" w:hAnsi="Times New Roman" w:cs="Times New Roman"/>
          <w:sz w:val="24"/>
          <w:szCs w:val="24"/>
          <w:lang w:val="nl-NL"/>
        </w:rPr>
        <w:t>“hoe</w:t>
      </w:r>
      <w:r w:rsidR="00EC24C1" w:rsidRPr="00242489">
        <w:rPr>
          <w:rFonts w:ascii="Times New Roman" w:hAnsi="Times New Roman" w:cs="Times New Roman"/>
          <w:sz w:val="24"/>
          <w:szCs w:val="24"/>
          <w:lang w:val="nl-NL"/>
        </w:rPr>
        <w:t xml:space="preserve"> he</w:t>
      </w:r>
      <w:r w:rsidR="004A073F" w:rsidRPr="00242489">
        <w:rPr>
          <w:rFonts w:ascii="Times New Roman" w:hAnsi="Times New Roman" w:cs="Times New Roman"/>
          <w:sz w:val="24"/>
          <w:szCs w:val="24"/>
          <w:lang w:val="nl-NL"/>
        </w:rPr>
        <w:t>t</w:t>
      </w:r>
      <w:r w:rsidR="00EC24C1" w:rsidRPr="00242489">
        <w:rPr>
          <w:rFonts w:ascii="Times New Roman" w:hAnsi="Times New Roman" w:cs="Times New Roman"/>
          <w:sz w:val="24"/>
          <w:szCs w:val="24"/>
          <w:lang w:val="nl-NL"/>
        </w:rPr>
        <w:t xml:space="preserve"> er werkt “. </w:t>
      </w:r>
      <w:r w:rsidR="00647694" w:rsidRPr="00242489">
        <w:rPr>
          <w:rFonts w:ascii="Times New Roman" w:hAnsi="Times New Roman" w:cs="Times New Roman"/>
          <w:sz w:val="24"/>
          <w:szCs w:val="24"/>
          <w:lang w:val="nl-NL"/>
        </w:rPr>
        <w:t xml:space="preserve">Er horen modellen te bestaan of te komen voor </w:t>
      </w:r>
      <w:r w:rsidR="00647694" w:rsidRPr="00242489">
        <w:rPr>
          <w:rFonts w:ascii="Times New Roman" w:hAnsi="Times New Roman" w:cs="Times New Roman"/>
          <w:i/>
          <w:sz w:val="24"/>
          <w:szCs w:val="24"/>
          <w:lang w:val="nl-NL"/>
        </w:rPr>
        <w:t>checks and balances</w:t>
      </w:r>
      <w:r w:rsidR="00647694" w:rsidRPr="00242489">
        <w:rPr>
          <w:rFonts w:ascii="Times New Roman" w:hAnsi="Times New Roman" w:cs="Times New Roman"/>
          <w:sz w:val="24"/>
          <w:szCs w:val="24"/>
          <w:lang w:val="nl-NL"/>
        </w:rPr>
        <w:t xml:space="preserve">, voor de het samenspel </w:t>
      </w:r>
      <w:r w:rsidR="00F9242B" w:rsidRPr="00242489">
        <w:rPr>
          <w:rFonts w:ascii="Times New Roman" w:hAnsi="Times New Roman" w:cs="Times New Roman"/>
          <w:sz w:val="24"/>
          <w:szCs w:val="24"/>
          <w:lang w:val="nl-NL"/>
        </w:rPr>
        <w:t xml:space="preserve">met de RvB en </w:t>
      </w:r>
      <w:r w:rsidR="004A073F" w:rsidRPr="00242489">
        <w:rPr>
          <w:rFonts w:ascii="Times New Roman" w:hAnsi="Times New Roman" w:cs="Times New Roman"/>
          <w:sz w:val="24"/>
          <w:szCs w:val="24"/>
          <w:lang w:val="nl-NL"/>
        </w:rPr>
        <w:t xml:space="preserve">met </w:t>
      </w:r>
      <w:r w:rsidR="00F9242B" w:rsidRPr="00242489">
        <w:rPr>
          <w:rFonts w:ascii="Times New Roman" w:hAnsi="Times New Roman" w:cs="Times New Roman"/>
          <w:sz w:val="24"/>
          <w:szCs w:val="24"/>
          <w:lang w:val="nl-NL"/>
        </w:rPr>
        <w:t>de interne en externe stakeholders</w:t>
      </w:r>
      <w:r w:rsidR="00470EA2" w:rsidRPr="00242489">
        <w:rPr>
          <w:rFonts w:ascii="Times New Roman" w:hAnsi="Times New Roman" w:cs="Times New Roman"/>
          <w:sz w:val="24"/>
          <w:szCs w:val="24"/>
          <w:lang w:val="nl-NL"/>
        </w:rPr>
        <w:t>.</w:t>
      </w:r>
    </w:p>
    <w:p w14:paraId="00EF014B" w14:textId="77777777" w:rsidR="000C5AF7" w:rsidRDefault="00D438B8">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Daarnaast is control </w:t>
      </w:r>
      <w:r w:rsidR="00242489" w:rsidRPr="00242489">
        <w:rPr>
          <w:rFonts w:ascii="Times New Roman" w:hAnsi="Times New Roman" w:cs="Times New Roman"/>
          <w:sz w:val="24"/>
          <w:szCs w:val="24"/>
          <w:lang w:val="nl-NL"/>
        </w:rPr>
        <w:t>tweerichtingsverkeer</w:t>
      </w:r>
      <w:r w:rsidRPr="00242489">
        <w:rPr>
          <w:rFonts w:ascii="Times New Roman" w:hAnsi="Times New Roman" w:cs="Times New Roman"/>
          <w:sz w:val="24"/>
          <w:szCs w:val="24"/>
          <w:lang w:val="nl-NL"/>
        </w:rPr>
        <w:t>. Medewerkers moeten zicht kunnen houden op goede leiding van boven.</w:t>
      </w:r>
    </w:p>
    <w:p w14:paraId="6C11567C" w14:textId="77777777" w:rsidR="000C5AF7" w:rsidRDefault="000C5AF7" w:rsidP="000C5AF7">
      <w:pPr>
        <w:pStyle w:val="Kop1"/>
        <w:rPr>
          <w:lang w:val="nl-NL"/>
        </w:rPr>
      </w:pPr>
      <w:r>
        <w:rPr>
          <w:lang w:val="nl-NL"/>
        </w:rPr>
        <w:t>Wat is het nut van control?</w:t>
      </w:r>
    </w:p>
    <w:p w14:paraId="702FD4BF" w14:textId="77777777" w:rsidR="00005AD0" w:rsidRPr="00242489" w:rsidRDefault="000C5AF7">
      <w:pPr>
        <w:rPr>
          <w:rFonts w:ascii="Times New Roman" w:hAnsi="Times New Roman" w:cs="Times New Roman"/>
          <w:sz w:val="24"/>
          <w:szCs w:val="24"/>
          <w:lang w:val="nl-NL"/>
        </w:rPr>
      </w:pPr>
      <w:r>
        <w:rPr>
          <w:rFonts w:ascii="Times New Roman" w:hAnsi="Times New Roman" w:cs="Times New Roman"/>
          <w:sz w:val="24"/>
          <w:szCs w:val="24"/>
          <w:lang w:val="nl-NL"/>
        </w:rPr>
        <w:t>I</w:t>
      </w:r>
      <w:r w:rsidR="00005AD0" w:rsidRPr="00242489">
        <w:rPr>
          <w:rFonts w:ascii="Times New Roman" w:hAnsi="Times New Roman" w:cs="Times New Roman"/>
          <w:sz w:val="24"/>
          <w:szCs w:val="24"/>
          <w:lang w:val="nl-NL"/>
        </w:rPr>
        <w:t xml:space="preserve">s aantoonbaar waar control faalt of dat het slechts een noodzakelijke maar niet afdoende voorwaarde </w:t>
      </w:r>
      <w:r w:rsidR="00242489" w:rsidRPr="00242489">
        <w:rPr>
          <w:rFonts w:ascii="Times New Roman" w:hAnsi="Times New Roman" w:cs="Times New Roman"/>
          <w:sz w:val="24"/>
          <w:szCs w:val="24"/>
          <w:lang w:val="nl-NL"/>
        </w:rPr>
        <w:t>is?</w:t>
      </w:r>
      <w:r w:rsidR="00D438B8" w:rsidRPr="00242489">
        <w:rPr>
          <w:rFonts w:ascii="Times New Roman" w:hAnsi="Times New Roman" w:cs="Times New Roman"/>
          <w:sz w:val="24"/>
          <w:szCs w:val="24"/>
          <w:lang w:val="nl-NL"/>
        </w:rPr>
        <w:t xml:space="preserve"> Het heeft wel geleid tot risicobeheersing, effectieve control mechanismen, monitoring van activiteiten en initiatieven, een gewoonte transparante verantwoording af te leggen, integer bestuur uit te vo</w:t>
      </w:r>
      <w:r w:rsidR="00242489">
        <w:rPr>
          <w:rFonts w:ascii="Times New Roman" w:hAnsi="Times New Roman" w:cs="Times New Roman"/>
          <w:sz w:val="24"/>
          <w:szCs w:val="24"/>
          <w:lang w:val="nl-NL"/>
        </w:rPr>
        <w:t>e</w:t>
      </w:r>
      <w:r w:rsidR="00D438B8" w:rsidRPr="00242489">
        <w:rPr>
          <w:rFonts w:ascii="Times New Roman" w:hAnsi="Times New Roman" w:cs="Times New Roman"/>
          <w:sz w:val="24"/>
          <w:szCs w:val="24"/>
          <w:lang w:val="nl-NL"/>
        </w:rPr>
        <w:t>ren en deugdelijke financiële verslaglegging te verzorgen.</w:t>
      </w:r>
    </w:p>
    <w:p w14:paraId="760198F2" w14:textId="77777777" w:rsidR="00AB240E" w:rsidRPr="00242489" w:rsidRDefault="00B12B26">
      <w:pPr>
        <w:rPr>
          <w:rFonts w:ascii="Times New Roman" w:hAnsi="Times New Roman" w:cs="Times New Roman"/>
          <w:sz w:val="24"/>
          <w:szCs w:val="24"/>
          <w:lang w:val="nl-NL"/>
        </w:rPr>
      </w:pPr>
      <w:r w:rsidRPr="00242489">
        <w:rPr>
          <w:rFonts w:ascii="Times New Roman" w:hAnsi="Times New Roman" w:cs="Times New Roman"/>
          <w:sz w:val="24"/>
          <w:szCs w:val="24"/>
          <w:lang w:val="nl-NL"/>
        </w:rPr>
        <w:lastRenderedPageBreak/>
        <w:t>Control brengt ook onrust en soms wantrouwen teweeg. Gevaar dreigt dan voor demotivatie en mindere waardecreatie.</w:t>
      </w:r>
    </w:p>
    <w:p w14:paraId="36557BF8" w14:textId="77777777" w:rsidR="00EE4D9B" w:rsidRPr="00242489" w:rsidRDefault="00EE4D9B">
      <w:pPr>
        <w:rPr>
          <w:rFonts w:ascii="Times New Roman" w:hAnsi="Times New Roman" w:cs="Times New Roman"/>
          <w:sz w:val="24"/>
          <w:szCs w:val="24"/>
          <w:lang w:val="nl-NL"/>
        </w:rPr>
      </w:pPr>
      <w:r w:rsidRPr="00242489">
        <w:rPr>
          <w:rFonts w:ascii="Times New Roman" w:hAnsi="Times New Roman" w:cs="Times New Roman"/>
          <w:sz w:val="24"/>
          <w:szCs w:val="24"/>
          <w:lang w:val="nl-NL"/>
        </w:rPr>
        <w:t>Men raakt er in toenemende mate van overtuigd dat het vertrouw</w:t>
      </w:r>
      <w:r w:rsidR="00CC62C0" w:rsidRPr="00242489">
        <w:rPr>
          <w:rFonts w:ascii="Times New Roman" w:hAnsi="Times New Roman" w:cs="Times New Roman"/>
          <w:sz w:val="24"/>
          <w:szCs w:val="24"/>
          <w:lang w:val="nl-NL"/>
        </w:rPr>
        <w:t>e</w:t>
      </w:r>
      <w:r w:rsidRPr="00242489">
        <w:rPr>
          <w:rFonts w:ascii="Times New Roman" w:hAnsi="Times New Roman" w:cs="Times New Roman"/>
          <w:sz w:val="24"/>
          <w:szCs w:val="24"/>
          <w:lang w:val="nl-NL"/>
        </w:rPr>
        <w:t>n van medewerkers winnen en behouden hoge</w:t>
      </w:r>
      <w:r w:rsidR="0077341B" w:rsidRPr="00242489">
        <w:rPr>
          <w:rFonts w:ascii="Times New Roman" w:hAnsi="Times New Roman" w:cs="Times New Roman"/>
          <w:sz w:val="24"/>
          <w:szCs w:val="24"/>
          <w:lang w:val="nl-NL"/>
        </w:rPr>
        <w:t>re</w:t>
      </w:r>
      <w:r w:rsidRPr="00242489">
        <w:rPr>
          <w:rFonts w:ascii="Times New Roman" w:hAnsi="Times New Roman" w:cs="Times New Roman"/>
          <w:sz w:val="24"/>
          <w:szCs w:val="24"/>
          <w:lang w:val="nl-NL"/>
        </w:rPr>
        <w:t xml:space="preserve"> prioriteit heeft. </w:t>
      </w:r>
      <w:r w:rsidR="003D7859" w:rsidRPr="00242489">
        <w:rPr>
          <w:rFonts w:ascii="Times New Roman" w:hAnsi="Times New Roman" w:cs="Times New Roman"/>
          <w:sz w:val="24"/>
          <w:szCs w:val="24"/>
          <w:lang w:val="nl-NL"/>
        </w:rPr>
        <w:t>Kees Cools noemt de causaliteit tussen motivatie en bedrijfsresultaat. Als belangrijkste voor vertrouwen en motivatie van medewerkers gelden de vrijheid zelf beslissingen te kunnen nemen en het eigen werk in te kunnen delen. Een leidinggevende zegt wàt er gedaan moet worden maar laat de invulling, het hóé, aan de medewerker zelf over. Karel Noordzij benadrukt in zijn boek precies hetzelfde.</w:t>
      </w:r>
    </w:p>
    <w:p w14:paraId="08819CE8" w14:textId="77777777" w:rsidR="00FD1C89" w:rsidRPr="00242489" w:rsidRDefault="00FD1C89">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Tevens moeten medewerkers een </w:t>
      </w:r>
      <w:r w:rsidRPr="00242489">
        <w:rPr>
          <w:rFonts w:ascii="Times New Roman" w:hAnsi="Times New Roman" w:cs="Times New Roman"/>
          <w:i/>
          <w:sz w:val="24"/>
          <w:szCs w:val="24"/>
          <w:lang w:val="nl-NL"/>
        </w:rPr>
        <w:t>fairness</w:t>
      </w:r>
      <w:r w:rsidRPr="00242489">
        <w:rPr>
          <w:rFonts w:ascii="Times New Roman" w:hAnsi="Times New Roman" w:cs="Times New Roman"/>
          <w:sz w:val="24"/>
          <w:szCs w:val="24"/>
          <w:lang w:val="nl-NL"/>
        </w:rPr>
        <w:t xml:space="preserve"> ervaren in evaluatie- en beloningssystemen.</w:t>
      </w:r>
      <w:r w:rsidR="003E5CAC" w:rsidRPr="00242489">
        <w:rPr>
          <w:rFonts w:ascii="Times New Roman" w:hAnsi="Times New Roman" w:cs="Times New Roman"/>
          <w:sz w:val="24"/>
          <w:szCs w:val="24"/>
          <w:lang w:val="nl-NL"/>
        </w:rPr>
        <w:t xml:space="preserve"> Creëer ook succes-ervaringen en scoringsmogelijkheden met vermelding van de bijdragende medewerker.</w:t>
      </w:r>
      <w:r w:rsidR="002B507C" w:rsidRPr="00242489">
        <w:rPr>
          <w:rFonts w:ascii="Times New Roman" w:hAnsi="Times New Roman" w:cs="Times New Roman"/>
          <w:sz w:val="24"/>
          <w:szCs w:val="24"/>
          <w:lang w:val="nl-NL"/>
        </w:rPr>
        <w:t xml:space="preserve"> Tot slot is ervaren betrokkenheid met de gang van zaken onmisbaar.</w:t>
      </w:r>
    </w:p>
    <w:p w14:paraId="6F6D3284" w14:textId="77777777" w:rsidR="00B42AC2" w:rsidRPr="00242489" w:rsidRDefault="00B42AC2">
      <w:pPr>
        <w:rPr>
          <w:rFonts w:ascii="Times New Roman" w:hAnsi="Times New Roman" w:cs="Times New Roman"/>
          <w:sz w:val="24"/>
          <w:szCs w:val="24"/>
          <w:lang w:val="nl-NL"/>
        </w:rPr>
      </w:pPr>
    </w:p>
    <w:p w14:paraId="4B37E1AC" w14:textId="77777777" w:rsidR="003D1567" w:rsidRDefault="000C5AF7" w:rsidP="003D1567">
      <w:pPr>
        <w:pStyle w:val="Kop1"/>
        <w:rPr>
          <w:lang w:val="nl-NL"/>
        </w:rPr>
      </w:pPr>
      <w:r>
        <w:rPr>
          <w:lang w:val="nl-NL"/>
        </w:rPr>
        <w:t>H</w:t>
      </w:r>
      <w:r w:rsidR="003D1567">
        <w:rPr>
          <w:lang w:val="nl-NL"/>
        </w:rPr>
        <w:t xml:space="preserve">oe organiseert </w:t>
      </w:r>
      <w:r w:rsidR="00B42AC2" w:rsidRPr="00242489">
        <w:rPr>
          <w:lang w:val="nl-NL"/>
        </w:rPr>
        <w:t>men control en toezicht</w:t>
      </w:r>
      <w:r w:rsidR="00242489" w:rsidRPr="00242489">
        <w:rPr>
          <w:lang w:val="nl-NL"/>
        </w:rPr>
        <w:t>?</w:t>
      </w:r>
      <w:r w:rsidR="008C1B4A" w:rsidRPr="00242489">
        <w:rPr>
          <w:lang w:val="nl-NL"/>
        </w:rPr>
        <w:t xml:space="preserve"> </w:t>
      </w:r>
    </w:p>
    <w:p w14:paraId="39D956BB" w14:textId="77777777" w:rsidR="000C5AF7" w:rsidRDefault="008C1B4A">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Uit het boek van Cools en uit de interviews op de website van GG.NU blijkt </w:t>
      </w:r>
      <w:r w:rsidR="00242489">
        <w:rPr>
          <w:rFonts w:ascii="Times New Roman" w:hAnsi="Times New Roman" w:cs="Times New Roman"/>
          <w:sz w:val="24"/>
          <w:szCs w:val="24"/>
          <w:lang w:val="nl-NL"/>
        </w:rPr>
        <w:t>bij RvC</w:t>
      </w:r>
      <w:r w:rsidR="00D43E12" w:rsidRPr="00242489">
        <w:rPr>
          <w:rFonts w:ascii="Times New Roman" w:hAnsi="Times New Roman" w:cs="Times New Roman"/>
          <w:sz w:val="24"/>
          <w:szCs w:val="24"/>
          <w:lang w:val="nl-NL"/>
        </w:rPr>
        <w:t>/</w:t>
      </w:r>
      <w:r w:rsidR="00242489">
        <w:rPr>
          <w:rFonts w:ascii="Times New Roman" w:hAnsi="Times New Roman" w:cs="Times New Roman"/>
          <w:sz w:val="24"/>
          <w:szCs w:val="24"/>
          <w:lang w:val="nl-NL"/>
        </w:rPr>
        <w:t xml:space="preserve">RvT </w:t>
      </w:r>
      <w:r w:rsidRPr="00242489">
        <w:rPr>
          <w:rFonts w:ascii="Times New Roman" w:hAnsi="Times New Roman" w:cs="Times New Roman"/>
          <w:sz w:val="24"/>
          <w:szCs w:val="24"/>
          <w:lang w:val="nl-NL"/>
        </w:rPr>
        <w:t>een informatieachterstand ten opzichte</w:t>
      </w:r>
      <w:r w:rsidR="00D43E12" w:rsidRPr="00242489">
        <w:rPr>
          <w:rFonts w:ascii="Times New Roman" w:hAnsi="Times New Roman" w:cs="Times New Roman"/>
          <w:sz w:val="24"/>
          <w:szCs w:val="24"/>
          <w:lang w:val="nl-NL"/>
        </w:rPr>
        <w:t xml:space="preserve"> van de RvB én van de interne stakeholders. Instrumenten </w:t>
      </w:r>
      <w:r w:rsidR="003D1567">
        <w:rPr>
          <w:rFonts w:ascii="Times New Roman" w:hAnsi="Times New Roman" w:cs="Times New Roman"/>
          <w:sz w:val="24"/>
          <w:szCs w:val="24"/>
          <w:lang w:val="nl-NL"/>
        </w:rPr>
        <w:t xml:space="preserve">kunnen </w:t>
      </w:r>
      <w:r w:rsidR="00D43E12" w:rsidRPr="00242489">
        <w:rPr>
          <w:rFonts w:ascii="Times New Roman" w:hAnsi="Times New Roman" w:cs="Times New Roman"/>
          <w:sz w:val="24"/>
          <w:szCs w:val="24"/>
          <w:lang w:val="nl-NL"/>
        </w:rPr>
        <w:t xml:space="preserve">deze achterstand vorm en inhoud </w:t>
      </w:r>
      <w:r w:rsidR="003D1567">
        <w:rPr>
          <w:rFonts w:ascii="Times New Roman" w:hAnsi="Times New Roman" w:cs="Times New Roman"/>
          <w:sz w:val="24"/>
          <w:szCs w:val="24"/>
          <w:lang w:val="nl-NL"/>
        </w:rPr>
        <w:t xml:space="preserve">geven. </w:t>
      </w:r>
    </w:p>
    <w:p w14:paraId="61E11634" w14:textId="77777777" w:rsidR="003D1567" w:rsidRDefault="003D1567">
      <w:pPr>
        <w:rPr>
          <w:rFonts w:ascii="Times New Roman" w:hAnsi="Times New Roman" w:cs="Times New Roman"/>
          <w:sz w:val="24"/>
          <w:szCs w:val="24"/>
          <w:lang w:val="nl-NL"/>
        </w:rPr>
      </w:pPr>
    </w:p>
    <w:p w14:paraId="131DB3AB" w14:textId="77777777" w:rsidR="00B42AC2" w:rsidRPr="00242489" w:rsidRDefault="00521DF2">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Naleving van de diverse codes is nog onvolledig en vereist een situatierapport </w:t>
      </w:r>
      <w:r w:rsidR="00242489" w:rsidRPr="00242489">
        <w:rPr>
          <w:rFonts w:ascii="Times New Roman" w:hAnsi="Times New Roman" w:cs="Times New Roman"/>
          <w:sz w:val="24"/>
          <w:szCs w:val="24"/>
          <w:lang w:val="nl-NL"/>
        </w:rPr>
        <w:t>c.q.</w:t>
      </w:r>
      <w:r w:rsidRPr="00242489">
        <w:rPr>
          <w:rFonts w:ascii="Times New Roman" w:hAnsi="Times New Roman" w:cs="Times New Roman"/>
          <w:sz w:val="24"/>
          <w:szCs w:val="24"/>
          <w:lang w:val="nl-NL"/>
        </w:rPr>
        <w:t xml:space="preserve"> </w:t>
      </w:r>
      <w:r w:rsidR="00242489" w:rsidRPr="00242489">
        <w:rPr>
          <w:rFonts w:ascii="Times New Roman" w:hAnsi="Times New Roman" w:cs="Times New Roman"/>
          <w:sz w:val="24"/>
          <w:szCs w:val="24"/>
          <w:lang w:val="nl-NL"/>
        </w:rPr>
        <w:t>“foto</w:t>
      </w:r>
      <w:r w:rsidR="00242489">
        <w:rPr>
          <w:rFonts w:ascii="Times New Roman" w:hAnsi="Times New Roman" w:cs="Times New Roman"/>
          <w:sz w:val="24"/>
          <w:szCs w:val="24"/>
          <w:lang w:val="nl-NL"/>
        </w:rPr>
        <w:t xml:space="preserve">” </w:t>
      </w:r>
      <w:r w:rsidRPr="00242489">
        <w:rPr>
          <w:rFonts w:ascii="Times New Roman" w:hAnsi="Times New Roman" w:cs="Times New Roman"/>
          <w:sz w:val="24"/>
          <w:szCs w:val="24"/>
          <w:lang w:val="nl-NL"/>
        </w:rPr>
        <w:t>van de organisatie om mogelijkheden tot verbetering op te sporen.</w:t>
      </w:r>
    </w:p>
    <w:p w14:paraId="75825460" w14:textId="77777777" w:rsidR="000A0539" w:rsidRPr="00242489" w:rsidRDefault="00D43E12">
      <w:pPr>
        <w:rPr>
          <w:rFonts w:ascii="Times New Roman" w:hAnsi="Times New Roman" w:cs="Times New Roman"/>
          <w:sz w:val="24"/>
          <w:szCs w:val="24"/>
          <w:lang w:val="nl-NL"/>
        </w:rPr>
      </w:pPr>
      <w:r w:rsidRPr="00242489">
        <w:rPr>
          <w:rFonts w:ascii="Times New Roman" w:hAnsi="Times New Roman" w:cs="Times New Roman"/>
          <w:sz w:val="24"/>
          <w:szCs w:val="24"/>
          <w:lang w:val="nl-NL"/>
        </w:rPr>
        <w:t xml:space="preserve">Overal </w:t>
      </w:r>
      <w:r w:rsidR="000A0539" w:rsidRPr="00242489">
        <w:rPr>
          <w:rFonts w:ascii="Times New Roman" w:hAnsi="Times New Roman" w:cs="Times New Roman"/>
          <w:sz w:val="24"/>
          <w:szCs w:val="24"/>
          <w:lang w:val="nl-NL"/>
        </w:rPr>
        <w:t xml:space="preserve">zijn </w:t>
      </w:r>
      <w:r w:rsidR="008C06FA" w:rsidRPr="00242489">
        <w:rPr>
          <w:rFonts w:ascii="Times New Roman" w:hAnsi="Times New Roman" w:cs="Times New Roman"/>
          <w:sz w:val="24"/>
          <w:szCs w:val="24"/>
          <w:lang w:val="nl-NL"/>
        </w:rPr>
        <w:t>ook</w:t>
      </w:r>
      <w:r w:rsidRPr="00242489">
        <w:rPr>
          <w:rFonts w:ascii="Times New Roman" w:hAnsi="Times New Roman" w:cs="Times New Roman"/>
          <w:sz w:val="24"/>
          <w:szCs w:val="24"/>
          <w:lang w:val="nl-NL"/>
        </w:rPr>
        <w:t xml:space="preserve"> de</w:t>
      </w:r>
      <w:r w:rsidR="000A0539" w:rsidRPr="00242489">
        <w:rPr>
          <w:rFonts w:ascii="Times New Roman" w:hAnsi="Times New Roman" w:cs="Times New Roman"/>
          <w:sz w:val="24"/>
          <w:szCs w:val="24"/>
          <w:lang w:val="nl-NL"/>
        </w:rPr>
        <w:t xml:space="preserve"> vier elementen van de BCC </w:t>
      </w:r>
      <w:bookmarkStart w:id="0" w:name="_GoBack"/>
      <w:bookmarkEnd w:id="0"/>
      <w:r w:rsidR="00242489" w:rsidRPr="00242489">
        <w:rPr>
          <w:rFonts w:ascii="Times New Roman" w:hAnsi="Times New Roman" w:cs="Times New Roman"/>
          <w:sz w:val="24"/>
          <w:szCs w:val="24"/>
          <w:lang w:val="nl-NL"/>
        </w:rPr>
        <w:t>herkenbaar:</w:t>
      </w:r>
      <w:r w:rsidR="000A0539" w:rsidRPr="00242489">
        <w:rPr>
          <w:rFonts w:ascii="Times New Roman" w:hAnsi="Times New Roman" w:cs="Times New Roman"/>
          <w:sz w:val="24"/>
          <w:szCs w:val="24"/>
          <w:lang w:val="nl-NL"/>
        </w:rPr>
        <w:t xml:space="preserve"> doelstellingen – acceptatie – hechte teams en </w:t>
      </w:r>
      <w:r w:rsidRPr="00242489">
        <w:rPr>
          <w:rFonts w:ascii="Times New Roman" w:hAnsi="Times New Roman" w:cs="Times New Roman"/>
          <w:sz w:val="24"/>
          <w:szCs w:val="24"/>
          <w:lang w:val="nl-NL"/>
        </w:rPr>
        <w:t xml:space="preserve">goed </w:t>
      </w:r>
      <w:r w:rsidR="000A0539" w:rsidRPr="00242489">
        <w:rPr>
          <w:rFonts w:ascii="Times New Roman" w:hAnsi="Times New Roman" w:cs="Times New Roman"/>
          <w:sz w:val="24"/>
          <w:szCs w:val="24"/>
          <w:lang w:val="nl-NL"/>
        </w:rPr>
        <w:t>toezicht op de spelregels</w:t>
      </w:r>
      <w:r w:rsidRPr="00242489">
        <w:rPr>
          <w:rFonts w:ascii="Times New Roman" w:hAnsi="Times New Roman" w:cs="Times New Roman"/>
          <w:sz w:val="24"/>
          <w:szCs w:val="24"/>
          <w:lang w:val="nl-NL"/>
        </w:rPr>
        <w:t>.</w:t>
      </w:r>
      <w:r w:rsidR="009F7824" w:rsidRPr="00242489">
        <w:rPr>
          <w:rFonts w:ascii="Times New Roman" w:hAnsi="Times New Roman" w:cs="Times New Roman"/>
          <w:sz w:val="24"/>
          <w:szCs w:val="24"/>
          <w:lang w:val="nl-NL"/>
        </w:rPr>
        <w:t xml:space="preserve"> De enquêtes gericht op het </w:t>
      </w:r>
      <w:r w:rsidR="00242489" w:rsidRPr="00242489">
        <w:rPr>
          <w:rFonts w:ascii="Times New Roman" w:hAnsi="Times New Roman" w:cs="Times New Roman"/>
          <w:sz w:val="24"/>
          <w:szCs w:val="24"/>
          <w:lang w:val="nl-NL"/>
        </w:rPr>
        <w:t>“fotograferen</w:t>
      </w:r>
      <w:r w:rsidR="00242489">
        <w:rPr>
          <w:rFonts w:ascii="Times New Roman" w:hAnsi="Times New Roman" w:cs="Times New Roman"/>
          <w:sz w:val="24"/>
          <w:szCs w:val="24"/>
          <w:lang w:val="nl-NL"/>
        </w:rPr>
        <w:t xml:space="preserve">” </w:t>
      </w:r>
      <w:r w:rsidR="009F7824" w:rsidRPr="00242489">
        <w:rPr>
          <w:rFonts w:ascii="Times New Roman" w:hAnsi="Times New Roman" w:cs="Times New Roman"/>
          <w:sz w:val="24"/>
          <w:szCs w:val="24"/>
          <w:lang w:val="nl-NL"/>
        </w:rPr>
        <w:t>van een organisatie moeten dit wellicht als uitgangspunt kiezen.</w:t>
      </w:r>
    </w:p>
    <w:p w14:paraId="23EBDBFD" w14:textId="77777777" w:rsidR="004175A8" w:rsidRPr="00242489" w:rsidRDefault="004175A8">
      <w:pPr>
        <w:rPr>
          <w:rFonts w:ascii="Times New Roman" w:hAnsi="Times New Roman" w:cs="Times New Roman"/>
          <w:sz w:val="24"/>
          <w:szCs w:val="24"/>
          <w:lang w:val="nl-NL"/>
        </w:rPr>
      </w:pPr>
    </w:p>
    <w:p w14:paraId="2A634F27" w14:textId="77777777" w:rsidR="004175A8" w:rsidRPr="00242489" w:rsidRDefault="00D43E12" w:rsidP="004175A8">
      <w:pPr>
        <w:rPr>
          <w:rFonts w:ascii="Times New Roman" w:hAnsi="Times New Roman" w:cs="Times New Roman"/>
          <w:sz w:val="24"/>
          <w:szCs w:val="24"/>
          <w:lang w:val="nl-NL"/>
        </w:rPr>
      </w:pPr>
      <w:r w:rsidRPr="00242489">
        <w:rPr>
          <w:rFonts w:ascii="Times New Roman" w:hAnsi="Times New Roman" w:cs="Times New Roman"/>
          <w:sz w:val="24"/>
          <w:szCs w:val="24"/>
          <w:lang w:val="nl-NL"/>
        </w:rPr>
        <w:t>E</w:t>
      </w:r>
      <w:r w:rsidR="004175A8" w:rsidRPr="00242489">
        <w:rPr>
          <w:rFonts w:ascii="Times New Roman" w:hAnsi="Times New Roman" w:cs="Times New Roman"/>
          <w:sz w:val="24"/>
          <w:szCs w:val="24"/>
          <w:lang w:val="nl-NL"/>
        </w:rPr>
        <w:t xml:space="preserve">r dient zich </w:t>
      </w:r>
      <w:r w:rsidRPr="00242489">
        <w:rPr>
          <w:rFonts w:ascii="Times New Roman" w:hAnsi="Times New Roman" w:cs="Times New Roman"/>
          <w:sz w:val="24"/>
          <w:szCs w:val="24"/>
          <w:lang w:val="nl-NL"/>
        </w:rPr>
        <w:t>evenwel nog een</w:t>
      </w:r>
      <w:r w:rsidR="004175A8" w:rsidRPr="00242489">
        <w:rPr>
          <w:rFonts w:ascii="Times New Roman" w:hAnsi="Times New Roman" w:cs="Times New Roman"/>
          <w:sz w:val="24"/>
          <w:szCs w:val="24"/>
          <w:lang w:val="nl-NL"/>
        </w:rPr>
        <w:t xml:space="preserve"> aantal dilemma’s </w:t>
      </w:r>
      <w:r w:rsidR="00242489" w:rsidRPr="00242489">
        <w:rPr>
          <w:rFonts w:ascii="Times New Roman" w:hAnsi="Times New Roman" w:cs="Times New Roman"/>
          <w:sz w:val="24"/>
          <w:szCs w:val="24"/>
          <w:lang w:val="nl-NL"/>
        </w:rPr>
        <w:t>aan:</w:t>
      </w:r>
    </w:p>
    <w:p w14:paraId="3EE067A1" w14:textId="77777777" w:rsidR="00BE771F" w:rsidRPr="00242489" w:rsidRDefault="00BE771F" w:rsidP="004175A8">
      <w:pPr>
        <w:rPr>
          <w:rFonts w:ascii="Times New Roman" w:hAnsi="Times New Roman" w:cs="Times New Roman"/>
          <w:sz w:val="24"/>
          <w:szCs w:val="24"/>
          <w:lang w:val="nl-NL"/>
        </w:rPr>
      </w:pPr>
    </w:p>
    <w:p w14:paraId="41F46ADF" w14:textId="77777777" w:rsidR="004175A8" w:rsidRPr="00242489" w:rsidRDefault="00242489" w:rsidP="004175A8">
      <w:pPr>
        <w:pStyle w:val="Lijstalinea"/>
        <w:numPr>
          <w:ilvl w:val="0"/>
          <w:numId w:val="1"/>
        </w:numPr>
        <w:ind w:right="0"/>
        <w:contextualSpacing w:val="0"/>
        <w:jc w:val="left"/>
        <w:rPr>
          <w:rFonts w:ascii="Times New Roman" w:hAnsi="Times New Roman" w:cs="Times New Roman"/>
          <w:sz w:val="24"/>
          <w:szCs w:val="24"/>
          <w:lang w:val="nl-NL"/>
        </w:rPr>
      </w:pPr>
      <w:r w:rsidRPr="00242489">
        <w:rPr>
          <w:rFonts w:ascii="Times New Roman" w:hAnsi="Times New Roman" w:cs="Times New Roman"/>
          <w:sz w:val="24"/>
          <w:szCs w:val="24"/>
          <w:lang w:val="nl-NL"/>
        </w:rPr>
        <w:t>Succesvol</w:t>
      </w:r>
      <w:r w:rsidR="004175A8" w:rsidRPr="00242489">
        <w:rPr>
          <w:rFonts w:ascii="Times New Roman" w:hAnsi="Times New Roman" w:cs="Times New Roman"/>
          <w:sz w:val="24"/>
          <w:szCs w:val="24"/>
          <w:lang w:val="nl-NL"/>
        </w:rPr>
        <w:t xml:space="preserve"> en charismatisch leiderschap is onmisbaar ma</w:t>
      </w:r>
      <w:r>
        <w:rPr>
          <w:rFonts w:ascii="Times New Roman" w:hAnsi="Times New Roman" w:cs="Times New Roman"/>
          <w:sz w:val="24"/>
          <w:szCs w:val="24"/>
          <w:lang w:val="nl-NL"/>
        </w:rPr>
        <w:t>ar kan bij een CEO leiden tot “hybris en narcisme”.</w:t>
      </w:r>
    </w:p>
    <w:p w14:paraId="58B4CF9E" w14:textId="77777777" w:rsidR="004175A8" w:rsidRPr="00242489" w:rsidRDefault="00242489" w:rsidP="004175A8">
      <w:pPr>
        <w:pStyle w:val="Lijstalinea"/>
        <w:numPr>
          <w:ilvl w:val="0"/>
          <w:numId w:val="1"/>
        </w:numPr>
        <w:ind w:right="0"/>
        <w:contextualSpacing w:val="0"/>
        <w:jc w:val="left"/>
        <w:rPr>
          <w:rFonts w:ascii="Times New Roman" w:hAnsi="Times New Roman" w:cs="Times New Roman"/>
          <w:sz w:val="24"/>
          <w:szCs w:val="24"/>
          <w:lang w:val="nl-NL"/>
        </w:rPr>
      </w:pPr>
      <w:r>
        <w:rPr>
          <w:rFonts w:ascii="Times New Roman" w:hAnsi="Times New Roman" w:cs="Times New Roman"/>
          <w:sz w:val="24"/>
          <w:szCs w:val="24"/>
          <w:lang w:val="nl-NL"/>
        </w:rPr>
        <w:t>F</w:t>
      </w:r>
      <w:r w:rsidR="004175A8" w:rsidRPr="00242489">
        <w:rPr>
          <w:rFonts w:ascii="Times New Roman" w:hAnsi="Times New Roman" w:cs="Times New Roman"/>
          <w:sz w:val="24"/>
          <w:szCs w:val="24"/>
          <w:lang w:val="nl-NL"/>
        </w:rPr>
        <w:t>ormeel en meetbaar goed ondernemingsbestuur kan het bovenstaande onvoldoende voorkomen</w:t>
      </w:r>
      <w:r>
        <w:rPr>
          <w:rFonts w:ascii="Times New Roman" w:hAnsi="Times New Roman" w:cs="Times New Roman"/>
          <w:sz w:val="24"/>
          <w:szCs w:val="24"/>
          <w:lang w:val="nl-NL"/>
        </w:rPr>
        <w:t>.</w:t>
      </w:r>
    </w:p>
    <w:p w14:paraId="2B8DBBBD" w14:textId="77777777" w:rsidR="004175A8" w:rsidRPr="00242489" w:rsidRDefault="00242489" w:rsidP="004175A8">
      <w:pPr>
        <w:pStyle w:val="Lijstalinea"/>
        <w:numPr>
          <w:ilvl w:val="0"/>
          <w:numId w:val="1"/>
        </w:numPr>
        <w:ind w:right="0"/>
        <w:contextualSpacing w:val="0"/>
        <w:jc w:val="left"/>
        <w:rPr>
          <w:rFonts w:ascii="Times New Roman" w:hAnsi="Times New Roman" w:cs="Times New Roman"/>
          <w:sz w:val="24"/>
          <w:szCs w:val="24"/>
          <w:lang w:val="nl-NL"/>
        </w:rPr>
      </w:pPr>
      <w:r>
        <w:rPr>
          <w:rFonts w:ascii="Times New Roman" w:hAnsi="Times New Roman" w:cs="Times New Roman"/>
          <w:sz w:val="24"/>
          <w:szCs w:val="24"/>
          <w:lang w:val="nl-NL"/>
        </w:rPr>
        <w:t>E</w:t>
      </w:r>
      <w:r w:rsidR="004175A8" w:rsidRPr="00242489">
        <w:rPr>
          <w:rFonts w:ascii="Times New Roman" w:hAnsi="Times New Roman" w:cs="Times New Roman"/>
          <w:sz w:val="24"/>
          <w:szCs w:val="24"/>
          <w:lang w:val="nl-NL"/>
        </w:rPr>
        <w:t>en commissaris moet zowel deskundig als onafhankelijk zijn</w:t>
      </w:r>
      <w:r w:rsidR="002D12FF" w:rsidRPr="00242489">
        <w:rPr>
          <w:rFonts w:ascii="Times New Roman" w:hAnsi="Times New Roman" w:cs="Times New Roman"/>
          <w:sz w:val="24"/>
          <w:szCs w:val="24"/>
          <w:lang w:val="nl-NL"/>
        </w:rPr>
        <w:t xml:space="preserve"> – die </w:t>
      </w:r>
      <w:r w:rsidR="004175A8" w:rsidRPr="00242489">
        <w:rPr>
          <w:rFonts w:ascii="Times New Roman" w:hAnsi="Times New Roman" w:cs="Times New Roman"/>
          <w:sz w:val="24"/>
          <w:szCs w:val="24"/>
          <w:lang w:val="nl-NL"/>
        </w:rPr>
        <w:t>eisen kunnen botsen</w:t>
      </w:r>
      <w:r>
        <w:rPr>
          <w:rFonts w:ascii="Times New Roman" w:hAnsi="Times New Roman" w:cs="Times New Roman"/>
          <w:sz w:val="24"/>
          <w:szCs w:val="24"/>
          <w:lang w:val="nl-NL"/>
        </w:rPr>
        <w:t>.</w:t>
      </w:r>
    </w:p>
    <w:p w14:paraId="7768053E" w14:textId="77777777" w:rsidR="004175A8" w:rsidRPr="00242489" w:rsidRDefault="00242489" w:rsidP="004175A8">
      <w:pPr>
        <w:pStyle w:val="Lijstalinea"/>
        <w:numPr>
          <w:ilvl w:val="0"/>
          <w:numId w:val="1"/>
        </w:numPr>
        <w:ind w:right="0"/>
        <w:contextualSpacing w:val="0"/>
        <w:jc w:val="left"/>
        <w:rPr>
          <w:rFonts w:ascii="Times New Roman" w:hAnsi="Times New Roman" w:cs="Times New Roman"/>
          <w:sz w:val="24"/>
          <w:szCs w:val="24"/>
          <w:lang w:val="nl-NL"/>
        </w:rPr>
      </w:pPr>
      <w:r>
        <w:rPr>
          <w:rFonts w:ascii="Times New Roman" w:hAnsi="Times New Roman" w:cs="Times New Roman"/>
          <w:sz w:val="24"/>
          <w:szCs w:val="24"/>
          <w:lang w:val="nl-NL"/>
        </w:rPr>
        <w:t>T</w:t>
      </w:r>
      <w:r w:rsidR="004175A8" w:rsidRPr="00242489">
        <w:rPr>
          <w:rFonts w:ascii="Times New Roman" w:hAnsi="Times New Roman" w:cs="Times New Roman"/>
          <w:sz w:val="24"/>
          <w:szCs w:val="24"/>
          <w:lang w:val="nl-NL"/>
        </w:rPr>
        <w:t xml:space="preserve">éveel </w:t>
      </w:r>
      <w:r w:rsidRPr="00242489">
        <w:rPr>
          <w:rFonts w:ascii="Times New Roman" w:hAnsi="Times New Roman" w:cs="Times New Roman"/>
          <w:sz w:val="24"/>
          <w:szCs w:val="24"/>
          <w:lang w:val="nl-NL"/>
        </w:rPr>
        <w:t>controle</w:t>
      </w:r>
      <w:r w:rsidR="004175A8" w:rsidRPr="00242489">
        <w:rPr>
          <w:rFonts w:ascii="Times New Roman" w:hAnsi="Times New Roman" w:cs="Times New Roman"/>
          <w:sz w:val="24"/>
          <w:szCs w:val="24"/>
          <w:lang w:val="nl-NL"/>
        </w:rPr>
        <w:t xml:space="preserve"> werkt nadelig of remmend op het ondernemerschap en op de motivatie van medewerkers</w:t>
      </w:r>
      <w:r>
        <w:rPr>
          <w:rFonts w:ascii="Times New Roman" w:hAnsi="Times New Roman" w:cs="Times New Roman"/>
          <w:sz w:val="24"/>
          <w:szCs w:val="24"/>
          <w:lang w:val="nl-NL"/>
        </w:rPr>
        <w:t>.</w:t>
      </w:r>
    </w:p>
    <w:p w14:paraId="6C9E1594" w14:textId="77777777" w:rsidR="004175A8" w:rsidRPr="00242489" w:rsidRDefault="004175A8">
      <w:pPr>
        <w:rPr>
          <w:rFonts w:ascii="Times New Roman" w:hAnsi="Times New Roman" w:cs="Times New Roman"/>
          <w:sz w:val="24"/>
          <w:szCs w:val="24"/>
          <w:lang w:val="nl-NL"/>
        </w:rPr>
      </w:pPr>
    </w:p>
    <w:p w14:paraId="07AECAED" w14:textId="77777777" w:rsidR="004175A8" w:rsidRPr="00242489" w:rsidRDefault="004175A8">
      <w:pPr>
        <w:rPr>
          <w:rFonts w:ascii="Times New Roman" w:hAnsi="Times New Roman" w:cs="Times New Roman"/>
          <w:sz w:val="24"/>
          <w:szCs w:val="24"/>
          <w:lang w:val="nl-NL"/>
        </w:rPr>
      </w:pPr>
    </w:p>
    <w:sectPr w:rsidR="004175A8" w:rsidRPr="00242489" w:rsidSect="009C414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8EF44" w14:textId="77777777" w:rsidR="009B6367" w:rsidRDefault="009B6367" w:rsidP="00F365DD">
      <w:r>
        <w:separator/>
      </w:r>
    </w:p>
  </w:endnote>
  <w:endnote w:type="continuationSeparator" w:id="0">
    <w:p w14:paraId="373F6142" w14:textId="77777777" w:rsidR="009B6367" w:rsidRDefault="009B6367" w:rsidP="00F36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BD60F" w14:textId="77777777" w:rsidR="008C1B4A" w:rsidRDefault="008C1B4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6822" w14:textId="77777777" w:rsidR="008C1B4A" w:rsidRDefault="008C1B4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4E71" w14:textId="77777777" w:rsidR="008C1B4A" w:rsidRDefault="008C1B4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51C63" w14:textId="77777777" w:rsidR="009B6367" w:rsidRDefault="009B6367" w:rsidP="00F365DD">
      <w:r>
        <w:separator/>
      </w:r>
    </w:p>
  </w:footnote>
  <w:footnote w:type="continuationSeparator" w:id="0">
    <w:p w14:paraId="29C282D1" w14:textId="77777777" w:rsidR="009B6367" w:rsidRDefault="009B6367" w:rsidP="00F365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FBE3A" w14:textId="77777777" w:rsidR="008C1B4A" w:rsidRDefault="008C1B4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338501"/>
      <w:docPartObj>
        <w:docPartGallery w:val="Page Numbers (Top of Page)"/>
        <w:docPartUnique/>
      </w:docPartObj>
    </w:sdtPr>
    <w:sdtEndPr/>
    <w:sdtContent>
      <w:p w14:paraId="13BD848F" w14:textId="522E1568" w:rsidR="008C1B4A" w:rsidRDefault="006C1FD1">
        <w:pPr>
          <w:pStyle w:val="Koptekst"/>
          <w:jc w:val="right"/>
        </w:pPr>
        <w:r>
          <w:fldChar w:fldCharType="begin"/>
        </w:r>
        <w:r>
          <w:instrText xml:space="preserve"> PAGE   \* MERGEFORMAT </w:instrText>
        </w:r>
        <w:r>
          <w:fldChar w:fldCharType="separate"/>
        </w:r>
        <w:r w:rsidR="00331B80">
          <w:rPr>
            <w:noProof/>
          </w:rPr>
          <w:t>3</w:t>
        </w:r>
        <w:r>
          <w:rPr>
            <w:noProof/>
          </w:rPr>
          <w:fldChar w:fldCharType="end"/>
        </w:r>
      </w:p>
    </w:sdtContent>
  </w:sdt>
  <w:p w14:paraId="68932A41" w14:textId="77777777" w:rsidR="008C1B4A" w:rsidRDefault="008C1B4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EAB1C" w14:textId="77777777" w:rsidR="008C1B4A" w:rsidRDefault="008C1B4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95C63"/>
    <w:multiLevelType w:val="hybridMultilevel"/>
    <w:tmpl w:val="3D8C6CA0"/>
    <w:lvl w:ilvl="0" w:tplc="04130001">
      <w:start w:val="1"/>
      <w:numFmt w:val="bullet"/>
      <w:lvlText w:val=""/>
      <w:lvlJc w:val="left"/>
      <w:pPr>
        <w:ind w:left="36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9FC"/>
    <w:rsid w:val="00005AD0"/>
    <w:rsid w:val="0001085A"/>
    <w:rsid w:val="00025185"/>
    <w:rsid w:val="00064348"/>
    <w:rsid w:val="00095908"/>
    <w:rsid w:val="00097636"/>
    <w:rsid w:val="000A0539"/>
    <w:rsid w:val="000A09BE"/>
    <w:rsid w:val="000A3497"/>
    <w:rsid w:val="000C5AF7"/>
    <w:rsid w:val="000F125C"/>
    <w:rsid w:val="000F2B58"/>
    <w:rsid w:val="000F4161"/>
    <w:rsid w:val="001044E3"/>
    <w:rsid w:val="00104F42"/>
    <w:rsid w:val="001158B0"/>
    <w:rsid w:val="001523A7"/>
    <w:rsid w:val="00161745"/>
    <w:rsid w:val="00210CA9"/>
    <w:rsid w:val="00242489"/>
    <w:rsid w:val="00244F05"/>
    <w:rsid w:val="00261CDA"/>
    <w:rsid w:val="002703EA"/>
    <w:rsid w:val="002862CD"/>
    <w:rsid w:val="00286EEB"/>
    <w:rsid w:val="002B507C"/>
    <w:rsid w:val="002D12FF"/>
    <w:rsid w:val="00321C35"/>
    <w:rsid w:val="00331B80"/>
    <w:rsid w:val="003A7B7B"/>
    <w:rsid w:val="003D1567"/>
    <w:rsid w:val="003D7859"/>
    <w:rsid w:val="003E5CAC"/>
    <w:rsid w:val="004175A8"/>
    <w:rsid w:val="00420B4D"/>
    <w:rsid w:val="00421D2C"/>
    <w:rsid w:val="00437C52"/>
    <w:rsid w:val="0044041B"/>
    <w:rsid w:val="00446C07"/>
    <w:rsid w:val="00470EA2"/>
    <w:rsid w:val="004A073F"/>
    <w:rsid w:val="004C634A"/>
    <w:rsid w:val="004E15FA"/>
    <w:rsid w:val="004E46DF"/>
    <w:rsid w:val="004E504C"/>
    <w:rsid w:val="004E6F90"/>
    <w:rsid w:val="0050301B"/>
    <w:rsid w:val="00503DEE"/>
    <w:rsid w:val="00521DF2"/>
    <w:rsid w:val="00540CAD"/>
    <w:rsid w:val="005472B9"/>
    <w:rsid w:val="00555470"/>
    <w:rsid w:val="00555528"/>
    <w:rsid w:val="0056315D"/>
    <w:rsid w:val="005D7226"/>
    <w:rsid w:val="005E330D"/>
    <w:rsid w:val="00647067"/>
    <w:rsid w:val="00647694"/>
    <w:rsid w:val="006C1FD1"/>
    <w:rsid w:val="0072643D"/>
    <w:rsid w:val="0077341B"/>
    <w:rsid w:val="007A6264"/>
    <w:rsid w:val="007B23C5"/>
    <w:rsid w:val="007C6021"/>
    <w:rsid w:val="007C6634"/>
    <w:rsid w:val="007C6F9B"/>
    <w:rsid w:val="007F098C"/>
    <w:rsid w:val="00804413"/>
    <w:rsid w:val="00853CCF"/>
    <w:rsid w:val="00886153"/>
    <w:rsid w:val="00887B67"/>
    <w:rsid w:val="00896A33"/>
    <w:rsid w:val="008C06FA"/>
    <w:rsid w:val="008C1B4A"/>
    <w:rsid w:val="008E3C1B"/>
    <w:rsid w:val="008F1C2F"/>
    <w:rsid w:val="00907262"/>
    <w:rsid w:val="009A4412"/>
    <w:rsid w:val="009B6367"/>
    <w:rsid w:val="009C4142"/>
    <w:rsid w:val="009D3B63"/>
    <w:rsid w:val="009F49A6"/>
    <w:rsid w:val="009F7824"/>
    <w:rsid w:val="00A579FC"/>
    <w:rsid w:val="00A63FB7"/>
    <w:rsid w:val="00AA09A5"/>
    <w:rsid w:val="00AA25EB"/>
    <w:rsid w:val="00AB240E"/>
    <w:rsid w:val="00AB6F5E"/>
    <w:rsid w:val="00AD223F"/>
    <w:rsid w:val="00B12B26"/>
    <w:rsid w:val="00B1323B"/>
    <w:rsid w:val="00B17D70"/>
    <w:rsid w:val="00B42AC2"/>
    <w:rsid w:val="00B47991"/>
    <w:rsid w:val="00B5681B"/>
    <w:rsid w:val="00B650B4"/>
    <w:rsid w:val="00B80637"/>
    <w:rsid w:val="00BA1975"/>
    <w:rsid w:val="00BB79B4"/>
    <w:rsid w:val="00BC0729"/>
    <w:rsid w:val="00BD2728"/>
    <w:rsid w:val="00BE6E1E"/>
    <w:rsid w:val="00BE771F"/>
    <w:rsid w:val="00C0427E"/>
    <w:rsid w:val="00C2620F"/>
    <w:rsid w:val="00C27388"/>
    <w:rsid w:val="00C311E1"/>
    <w:rsid w:val="00C3596B"/>
    <w:rsid w:val="00CA4FEC"/>
    <w:rsid w:val="00CC62C0"/>
    <w:rsid w:val="00CE43FB"/>
    <w:rsid w:val="00CF2159"/>
    <w:rsid w:val="00D438B8"/>
    <w:rsid w:val="00D43E12"/>
    <w:rsid w:val="00D450D9"/>
    <w:rsid w:val="00D610E7"/>
    <w:rsid w:val="00D65129"/>
    <w:rsid w:val="00D8616A"/>
    <w:rsid w:val="00E13CDD"/>
    <w:rsid w:val="00E44F98"/>
    <w:rsid w:val="00E67A9C"/>
    <w:rsid w:val="00E70711"/>
    <w:rsid w:val="00E85B05"/>
    <w:rsid w:val="00E97EB6"/>
    <w:rsid w:val="00EA51AC"/>
    <w:rsid w:val="00EB120D"/>
    <w:rsid w:val="00EC24C1"/>
    <w:rsid w:val="00EC65A0"/>
    <w:rsid w:val="00EE4D9B"/>
    <w:rsid w:val="00EF42E5"/>
    <w:rsid w:val="00F06AAA"/>
    <w:rsid w:val="00F365DD"/>
    <w:rsid w:val="00F6118E"/>
    <w:rsid w:val="00F9242B"/>
    <w:rsid w:val="00FA1D5A"/>
    <w:rsid w:val="00FA6CA6"/>
    <w:rsid w:val="00FB12B0"/>
    <w:rsid w:val="00FB724C"/>
    <w:rsid w:val="00FC263E"/>
    <w:rsid w:val="00FD1C89"/>
    <w:rsid w:val="00FE77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B908"/>
  <w15:docId w15:val="{B450BA0F-44E1-468D-8244-A7FC14CCC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en-US" w:eastAsia="en-US" w:bidi="en-US"/>
      </w:rPr>
    </w:rPrDefault>
    <w:pPrDefault>
      <w:pPr>
        <w:ind w:right="357"/>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80637"/>
  </w:style>
  <w:style w:type="paragraph" w:styleId="Kop1">
    <w:name w:val="heading 1"/>
    <w:basedOn w:val="Standaard"/>
    <w:next w:val="Standaard"/>
    <w:link w:val="Kop1Char"/>
    <w:uiPriority w:val="9"/>
    <w:qFormat/>
    <w:rsid w:val="00B80637"/>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B80637"/>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B80637"/>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B80637"/>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B80637"/>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B80637"/>
    <w:pPr>
      <w:spacing w:before="240" w:after="60"/>
      <w:outlineLvl w:val="5"/>
    </w:pPr>
    <w:rPr>
      <w:b/>
      <w:bCs/>
    </w:rPr>
  </w:style>
  <w:style w:type="paragraph" w:styleId="Kop7">
    <w:name w:val="heading 7"/>
    <w:basedOn w:val="Standaard"/>
    <w:next w:val="Standaard"/>
    <w:link w:val="Kop7Char"/>
    <w:uiPriority w:val="9"/>
    <w:semiHidden/>
    <w:unhideWhenUsed/>
    <w:qFormat/>
    <w:rsid w:val="00B80637"/>
    <w:pPr>
      <w:spacing w:before="240" w:after="60"/>
      <w:outlineLvl w:val="6"/>
    </w:pPr>
  </w:style>
  <w:style w:type="paragraph" w:styleId="Kop8">
    <w:name w:val="heading 8"/>
    <w:basedOn w:val="Standaard"/>
    <w:next w:val="Standaard"/>
    <w:link w:val="Kop8Char"/>
    <w:uiPriority w:val="9"/>
    <w:semiHidden/>
    <w:unhideWhenUsed/>
    <w:qFormat/>
    <w:rsid w:val="00B80637"/>
    <w:pPr>
      <w:spacing w:before="240" w:after="60"/>
      <w:outlineLvl w:val="7"/>
    </w:pPr>
    <w:rPr>
      <w:i/>
      <w:iCs/>
    </w:rPr>
  </w:style>
  <w:style w:type="paragraph" w:styleId="Kop9">
    <w:name w:val="heading 9"/>
    <w:basedOn w:val="Standaard"/>
    <w:next w:val="Standaard"/>
    <w:link w:val="Kop9Char"/>
    <w:uiPriority w:val="9"/>
    <w:semiHidden/>
    <w:unhideWhenUsed/>
    <w:qFormat/>
    <w:rsid w:val="00B80637"/>
    <w:pPr>
      <w:spacing w:before="240" w:after="60"/>
      <w:outlineLvl w:val="8"/>
    </w:pPr>
    <w:rPr>
      <w:rFonts w:asciiTheme="majorHAnsi" w:eastAsiaTheme="majorEastAsia"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0637"/>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B80637"/>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B80637"/>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B80637"/>
    <w:rPr>
      <w:b/>
      <w:bCs/>
      <w:sz w:val="28"/>
      <w:szCs w:val="28"/>
    </w:rPr>
  </w:style>
  <w:style w:type="character" w:customStyle="1" w:styleId="Kop5Char">
    <w:name w:val="Kop 5 Char"/>
    <w:basedOn w:val="Standaardalinea-lettertype"/>
    <w:link w:val="Kop5"/>
    <w:uiPriority w:val="9"/>
    <w:semiHidden/>
    <w:rsid w:val="00B80637"/>
    <w:rPr>
      <w:b/>
      <w:bCs/>
      <w:i/>
      <w:iCs/>
      <w:sz w:val="26"/>
      <w:szCs w:val="26"/>
    </w:rPr>
  </w:style>
  <w:style w:type="character" w:customStyle="1" w:styleId="Kop6Char">
    <w:name w:val="Kop 6 Char"/>
    <w:basedOn w:val="Standaardalinea-lettertype"/>
    <w:link w:val="Kop6"/>
    <w:uiPriority w:val="9"/>
    <w:semiHidden/>
    <w:rsid w:val="00B80637"/>
    <w:rPr>
      <w:b/>
      <w:bCs/>
    </w:rPr>
  </w:style>
  <w:style w:type="character" w:customStyle="1" w:styleId="Kop7Char">
    <w:name w:val="Kop 7 Char"/>
    <w:basedOn w:val="Standaardalinea-lettertype"/>
    <w:link w:val="Kop7"/>
    <w:uiPriority w:val="9"/>
    <w:semiHidden/>
    <w:rsid w:val="00B80637"/>
    <w:rPr>
      <w:sz w:val="24"/>
      <w:szCs w:val="24"/>
    </w:rPr>
  </w:style>
  <w:style w:type="character" w:customStyle="1" w:styleId="Kop8Char">
    <w:name w:val="Kop 8 Char"/>
    <w:basedOn w:val="Standaardalinea-lettertype"/>
    <w:link w:val="Kop8"/>
    <w:uiPriority w:val="9"/>
    <w:semiHidden/>
    <w:rsid w:val="00B80637"/>
    <w:rPr>
      <w:i/>
      <w:iCs/>
      <w:sz w:val="24"/>
      <w:szCs w:val="24"/>
    </w:rPr>
  </w:style>
  <w:style w:type="character" w:customStyle="1" w:styleId="Kop9Char">
    <w:name w:val="Kop 9 Char"/>
    <w:basedOn w:val="Standaardalinea-lettertype"/>
    <w:link w:val="Kop9"/>
    <w:uiPriority w:val="9"/>
    <w:semiHidden/>
    <w:rsid w:val="00B80637"/>
    <w:rPr>
      <w:rFonts w:asciiTheme="majorHAnsi" w:eastAsiaTheme="majorEastAsia" w:hAnsiTheme="majorHAnsi"/>
    </w:rPr>
  </w:style>
  <w:style w:type="paragraph" w:styleId="Titel">
    <w:name w:val="Title"/>
    <w:basedOn w:val="Standaard"/>
    <w:next w:val="Standaard"/>
    <w:link w:val="TitelChar"/>
    <w:uiPriority w:val="10"/>
    <w:qFormat/>
    <w:rsid w:val="00B80637"/>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B80637"/>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B80637"/>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B80637"/>
    <w:rPr>
      <w:rFonts w:asciiTheme="majorHAnsi" w:eastAsiaTheme="majorEastAsia" w:hAnsiTheme="majorHAnsi"/>
      <w:sz w:val="24"/>
      <w:szCs w:val="24"/>
    </w:rPr>
  </w:style>
  <w:style w:type="character" w:styleId="Zwaar">
    <w:name w:val="Strong"/>
    <w:basedOn w:val="Standaardalinea-lettertype"/>
    <w:uiPriority w:val="22"/>
    <w:qFormat/>
    <w:rsid w:val="00B80637"/>
    <w:rPr>
      <w:b/>
      <w:bCs/>
    </w:rPr>
  </w:style>
  <w:style w:type="character" w:styleId="Nadruk">
    <w:name w:val="Emphasis"/>
    <w:basedOn w:val="Standaardalinea-lettertype"/>
    <w:uiPriority w:val="20"/>
    <w:qFormat/>
    <w:rsid w:val="00B80637"/>
    <w:rPr>
      <w:rFonts w:asciiTheme="minorHAnsi" w:hAnsiTheme="minorHAnsi"/>
      <w:b/>
      <w:i/>
      <w:iCs/>
    </w:rPr>
  </w:style>
  <w:style w:type="paragraph" w:styleId="Geenafstand">
    <w:name w:val="No Spacing"/>
    <w:basedOn w:val="Standaard"/>
    <w:uiPriority w:val="1"/>
    <w:qFormat/>
    <w:rsid w:val="00B80637"/>
    <w:rPr>
      <w:szCs w:val="32"/>
    </w:rPr>
  </w:style>
  <w:style w:type="paragraph" w:styleId="Lijstalinea">
    <w:name w:val="List Paragraph"/>
    <w:basedOn w:val="Standaard"/>
    <w:uiPriority w:val="34"/>
    <w:qFormat/>
    <w:rsid w:val="00B80637"/>
    <w:pPr>
      <w:ind w:left="720"/>
      <w:contextualSpacing/>
    </w:pPr>
  </w:style>
  <w:style w:type="paragraph" w:styleId="Citaat">
    <w:name w:val="Quote"/>
    <w:basedOn w:val="Standaard"/>
    <w:next w:val="Standaard"/>
    <w:link w:val="CitaatChar"/>
    <w:uiPriority w:val="29"/>
    <w:qFormat/>
    <w:rsid w:val="00B80637"/>
    <w:rPr>
      <w:i/>
    </w:rPr>
  </w:style>
  <w:style w:type="character" w:customStyle="1" w:styleId="CitaatChar">
    <w:name w:val="Citaat Char"/>
    <w:basedOn w:val="Standaardalinea-lettertype"/>
    <w:link w:val="Citaat"/>
    <w:uiPriority w:val="29"/>
    <w:rsid w:val="00B80637"/>
    <w:rPr>
      <w:i/>
      <w:sz w:val="24"/>
      <w:szCs w:val="24"/>
    </w:rPr>
  </w:style>
  <w:style w:type="paragraph" w:styleId="Duidelijkcitaat">
    <w:name w:val="Intense Quote"/>
    <w:basedOn w:val="Standaard"/>
    <w:next w:val="Standaard"/>
    <w:link w:val="DuidelijkcitaatChar"/>
    <w:uiPriority w:val="30"/>
    <w:qFormat/>
    <w:rsid w:val="00B80637"/>
    <w:pPr>
      <w:ind w:left="720" w:right="720"/>
    </w:pPr>
    <w:rPr>
      <w:b/>
      <w:i/>
    </w:rPr>
  </w:style>
  <w:style w:type="character" w:customStyle="1" w:styleId="DuidelijkcitaatChar">
    <w:name w:val="Duidelijk citaat Char"/>
    <w:basedOn w:val="Standaardalinea-lettertype"/>
    <w:link w:val="Duidelijkcitaat"/>
    <w:uiPriority w:val="30"/>
    <w:rsid w:val="00B80637"/>
    <w:rPr>
      <w:b/>
      <w:i/>
      <w:sz w:val="24"/>
    </w:rPr>
  </w:style>
  <w:style w:type="character" w:styleId="Subtielebenadrukking">
    <w:name w:val="Subtle Emphasis"/>
    <w:uiPriority w:val="19"/>
    <w:qFormat/>
    <w:rsid w:val="00B80637"/>
    <w:rPr>
      <w:i/>
      <w:color w:val="5A5A5A" w:themeColor="text1" w:themeTint="A5"/>
    </w:rPr>
  </w:style>
  <w:style w:type="character" w:styleId="Intensievebenadrukking">
    <w:name w:val="Intense Emphasis"/>
    <w:basedOn w:val="Standaardalinea-lettertype"/>
    <w:uiPriority w:val="21"/>
    <w:qFormat/>
    <w:rsid w:val="00B80637"/>
    <w:rPr>
      <w:b/>
      <w:i/>
      <w:sz w:val="24"/>
      <w:szCs w:val="24"/>
      <w:u w:val="single"/>
    </w:rPr>
  </w:style>
  <w:style w:type="character" w:styleId="Subtieleverwijzing">
    <w:name w:val="Subtle Reference"/>
    <w:basedOn w:val="Standaardalinea-lettertype"/>
    <w:uiPriority w:val="31"/>
    <w:qFormat/>
    <w:rsid w:val="00B80637"/>
    <w:rPr>
      <w:sz w:val="24"/>
      <w:szCs w:val="24"/>
      <w:u w:val="single"/>
    </w:rPr>
  </w:style>
  <w:style w:type="character" w:styleId="Intensieveverwijzing">
    <w:name w:val="Intense Reference"/>
    <w:basedOn w:val="Standaardalinea-lettertype"/>
    <w:uiPriority w:val="32"/>
    <w:qFormat/>
    <w:rsid w:val="00B80637"/>
    <w:rPr>
      <w:b/>
      <w:sz w:val="24"/>
      <w:u w:val="single"/>
    </w:rPr>
  </w:style>
  <w:style w:type="character" w:styleId="Titelvanboek">
    <w:name w:val="Book Title"/>
    <w:basedOn w:val="Standaardalinea-lettertype"/>
    <w:uiPriority w:val="33"/>
    <w:qFormat/>
    <w:rsid w:val="00B80637"/>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B80637"/>
    <w:pPr>
      <w:outlineLvl w:val="9"/>
    </w:pPr>
  </w:style>
  <w:style w:type="paragraph" w:styleId="Koptekst">
    <w:name w:val="header"/>
    <w:basedOn w:val="Standaard"/>
    <w:link w:val="KoptekstChar"/>
    <w:uiPriority w:val="99"/>
    <w:unhideWhenUsed/>
    <w:rsid w:val="00F365DD"/>
    <w:pPr>
      <w:tabs>
        <w:tab w:val="center" w:pos="4536"/>
        <w:tab w:val="right" w:pos="9072"/>
      </w:tabs>
    </w:pPr>
  </w:style>
  <w:style w:type="character" w:customStyle="1" w:styleId="KoptekstChar">
    <w:name w:val="Koptekst Char"/>
    <w:basedOn w:val="Standaardalinea-lettertype"/>
    <w:link w:val="Koptekst"/>
    <w:uiPriority w:val="99"/>
    <w:rsid w:val="00F365DD"/>
  </w:style>
  <w:style w:type="paragraph" w:styleId="Voettekst">
    <w:name w:val="footer"/>
    <w:basedOn w:val="Standaard"/>
    <w:link w:val="VoettekstChar"/>
    <w:uiPriority w:val="99"/>
    <w:semiHidden/>
    <w:unhideWhenUsed/>
    <w:rsid w:val="00F365DD"/>
    <w:pPr>
      <w:tabs>
        <w:tab w:val="center" w:pos="4536"/>
        <w:tab w:val="right" w:pos="9072"/>
      </w:tabs>
    </w:pPr>
  </w:style>
  <w:style w:type="character" w:customStyle="1" w:styleId="VoettekstChar">
    <w:name w:val="Voettekst Char"/>
    <w:basedOn w:val="Standaardalinea-lettertype"/>
    <w:link w:val="Voettekst"/>
    <w:uiPriority w:val="99"/>
    <w:semiHidden/>
    <w:rsid w:val="00F365DD"/>
  </w:style>
  <w:style w:type="paragraph" w:styleId="Ballontekst">
    <w:name w:val="Balloon Text"/>
    <w:basedOn w:val="Standaard"/>
    <w:link w:val="BallontekstChar"/>
    <w:uiPriority w:val="99"/>
    <w:semiHidden/>
    <w:unhideWhenUsed/>
    <w:rsid w:val="004E46DF"/>
    <w:rPr>
      <w:rFonts w:ascii="Tahoma" w:hAnsi="Tahoma" w:cs="Tahoma"/>
      <w:sz w:val="16"/>
      <w:szCs w:val="16"/>
    </w:rPr>
  </w:style>
  <w:style w:type="character" w:customStyle="1" w:styleId="BallontekstChar">
    <w:name w:val="Ballontekst Char"/>
    <w:basedOn w:val="Standaardalinea-lettertype"/>
    <w:link w:val="Ballontekst"/>
    <w:uiPriority w:val="99"/>
    <w:semiHidden/>
    <w:rsid w:val="004E46DF"/>
    <w:rPr>
      <w:rFonts w:ascii="Tahoma" w:hAnsi="Tahoma" w:cs="Tahoma"/>
      <w:sz w:val="16"/>
      <w:szCs w:val="16"/>
    </w:rPr>
  </w:style>
  <w:style w:type="character" w:styleId="Verwijzingopmerking">
    <w:name w:val="annotation reference"/>
    <w:basedOn w:val="Standaardalinea-lettertype"/>
    <w:uiPriority w:val="99"/>
    <w:semiHidden/>
    <w:unhideWhenUsed/>
    <w:rsid w:val="003D1567"/>
    <w:rPr>
      <w:sz w:val="16"/>
      <w:szCs w:val="16"/>
    </w:rPr>
  </w:style>
  <w:style w:type="paragraph" w:styleId="Tekstopmerking">
    <w:name w:val="annotation text"/>
    <w:basedOn w:val="Standaard"/>
    <w:link w:val="TekstopmerkingChar"/>
    <w:uiPriority w:val="99"/>
    <w:semiHidden/>
    <w:unhideWhenUsed/>
    <w:rsid w:val="003D1567"/>
  </w:style>
  <w:style w:type="character" w:customStyle="1" w:styleId="TekstopmerkingChar">
    <w:name w:val="Tekst opmerking Char"/>
    <w:basedOn w:val="Standaardalinea-lettertype"/>
    <w:link w:val="Tekstopmerking"/>
    <w:uiPriority w:val="99"/>
    <w:semiHidden/>
    <w:rsid w:val="003D1567"/>
  </w:style>
  <w:style w:type="paragraph" w:styleId="Onderwerpvanopmerking">
    <w:name w:val="annotation subject"/>
    <w:basedOn w:val="Tekstopmerking"/>
    <w:next w:val="Tekstopmerking"/>
    <w:link w:val="OnderwerpvanopmerkingChar"/>
    <w:uiPriority w:val="99"/>
    <w:semiHidden/>
    <w:unhideWhenUsed/>
    <w:rsid w:val="003D1567"/>
    <w:rPr>
      <w:b/>
      <w:bCs/>
    </w:rPr>
  </w:style>
  <w:style w:type="character" w:customStyle="1" w:styleId="OnderwerpvanopmerkingChar">
    <w:name w:val="Onderwerp van opmerking Char"/>
    <w:basedOn w:val="TekstopmerkingChar"/>
    <w:link w:val="Onderwerpvanopmerking"/>
    <w:uiPriority w:val="99"/>
    <w:semiHidden/>
    <w:rsid w:val="003D15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1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A547-30C1-496B-845D-6245624DA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1296</Words>
  <Characters>7133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dc:creator>
  <cp:lastModifiedBy>casper bake</cp:lastModifiedBy>
  <cp:revision>3</cp:revision>
  <cp:lastPrinted>2016-05-01T17:47:00Z</cp:lastPrinted>
  <dcterms:created xsi:type="dcterms:W3CDTF">2016-06-03T08:44:00Z</dcterms:created>
  <dcterms:modified xsi:type="dcterms:W3CDTF">2016-06-04T08:30:00Z</dcterms:modified>
</cp:coreProperties>
</file>